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348" w:rsidRPr="00B77348" w:rsidRDefault="00B77348">
      <w:pPr>
        <w:rPr>
          <w:sz w:val="28"/>
          <w:szCs w:val="28"/>
        </w:rPr>
      </w:pPr>
    </w:p>
    <w:tbl>
      <w:tblPr>
        <w:tblStyle w:val="TableGrid"/>
        <w:tblW w:w="14567" w:type="dxa"/>
        <w:tblLook w:val="04A0" w:firstRow="1" w:lastRow="0" w:firstColumn="1" w:lastColumn="0" w:noHBand="0" w:noVBand="1"/>
      </w:tblPr>
      <w:tblGrid>
        <w:gridCol w:w="2802"/>
        <w:gridCol w:w="3827"/>
        <w:gridCol w:w="3685"/>
        <w:gridCol w:w="4253"/>
      </w:tblGrid>
      <w:tr w:rsidR="00B77348" w:rsidTr="00C40A57">
        <w:tc>
          <w:tcPr>
            <w:tcW w:w="2802" w:type="dxa"/>
            <w:shd w:val="clear" w:color="auto" w:fill="244061" w:themeFill="accent1" w:themeFillShade="80"/>
          </w:tcPr>
          <w:p w:rsidR="00B77348" w:rsidRPr="006C6457" w:rsidRDefault="006C6457">
            <w:pPr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TASK 1</w:t>
            </w:r>
            <w:r w:rsidR="00075CF3">
              <w:rPr>
                <w:b/>
                <w:sz w:val="28"/>
                <w:szCs w:val="28"/>
              </w:rPr>
              <w:t xml:space="preserve"> – P1,M1,D1</w:t>
            </w:r>
          </w:p>
        </w:tc>
        <w:tc>
          <w:tcPr>
            <w:tcW w:w="3827" w:type="dxa"/>
            <w:shd w:val="clear" w:color="auto" w:fill="244061" w:themeFill="accent1" w:themeFillShade="80"/>
          </w:tcPr>
          <w:p w:rsidR="00B77348" w:rsidRPr="006C6457" w:rsidRDefault="00B77348" w:rsidP="00B77348">
            <w:pPr>
              <w:jc w:val="center"/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PASS</w:t>
            </w:r>
          </w:p>
        </w:tc>
        <w:tc>
          <w:tcPr>
            <w:tcW w:w="3685" w:type="dxa"/>
            <w:shd w:val="clear" w:color="auto" w:fill="244061" w:themeFill="accent1" w:themeFillShade="80"/>
          </w:tcPr>
          <w:p w:rsidR="00B77348" w:rsidRPr="006C6457" w:rsidRDefault="00B77348" w:rsidP="00B77348">
            <w:pPr>
              <w:jc w:val="center"/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MERIT</w:t>
            </w:r>
          </w:p>
        </w:tc>
        <w:tc>
          <w:tcPr>
            <w:tcW w:w="4253" w:type="dxa"/>
            <w:shd w:val="clear" w:color="auto" w:fill="244061" w:themeFill="accent1" w:themeFillShade="80"/>
          </w:tcPr>
          <w:p w:rsidR="00B77348" w:rsidRPr="006C6457" w:rsidRDefault="00B77348" w:rsidP="00B77348">
            <w:pPr>
              <w:jc w:val="center"/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DISTINCTION</w:t>
            </w:r>
          </w:p>
        </w:tc>
      </w:tr>
      <w:tr w:rsidR="00B32D47" w:rsidTr="009C532E">
        <w:trPr>
          <w:trHeight w:val="1252"/>
        </w:trPr>
        <w:tc>
          <w:tcPr>
            <w:tcW w:w="2802" w:type="dxa"/>
            <w:vMerge w:val="restart"/>
          </w:tcPr>
          <w:p w:rsidR="00B32D47" w:rsidRDefault="00B32D47" w:rsidP="00B77348">
            <w:pPr>
              <w:rPr>
                <w:b/>
                <w:sz w:val="28"/>
                <w:szCs w:val="28"/>
              </w:rPr>
            </w:pPr>
          </w:p>
          <w:p w:rsidR="00B32D47" w:rsidRPr="00B77348" w:rsidRDefault="00B32D47" w:rsidP="00B77348">
            <w:pPr>
              <w:rPr>
                <w:b/>
                <w:sz w:val="28"/>
                <w:szCs w:val="28"/>
              </w:rPr>
            </w:pPr>
            <w:r w:rsidRPr="00B77348">
              <w:rPr>
                <w:b/>
                <w:sz w:val="28"/>
                <w:szCs w:val="28"/>
              </w:rPr>
              <w:t>OBJECTIVE 1</w:t>
            </w:r>
            <w:r w:rsidRPr="00B77348">
              <w:rPr>
                <w:sz w:val="28"/>
                <w:szCs w:val="28"/>
              </w:rPr>
              <w:t xml:space="preserve">: 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>Understand freelance working in the creative media sector</w:t>
            </w:r>
          </w:p>
          <w:p w:rsidR="00B32D47" w:rsidRDefault="00B32D47">
            <w:pPr>
              <w:rPr>
                <w:sz w:val="28"/>
                <w:szCs w:val="28"/>
              </w:rPr>
            </w:pPr>
          </w:p>
          <w:p w:rsidR="00B32D47" w:rsidRDefault="00B32D47">
            <w:pPr>
              <w:rPr>
                <w:sz w:val="28"/>
                <w:szCs w:val="28"/>
              </w:rPr>
            </w:pPr>
          </w:p>
          <w:p w:rsidR="00B32D47" w:rsidRDefault="00B32D47">
            <w:pPr>
              <w:rPr>
                <w:sz w:val="28"/>
                <w:szCs w:val="28"/>
              </w:rPr>
            </w:pPr>
          </w:p>
          <w:p w:rsidR="00B32D47" w:rsidRDefault="00B32D47">
            <w:pPr>
              <w:rPr>
                <w:sz w:val="28"/>
                <w:szCs w:val="28"/>
              </w:rPr>
            </w:pPr>
          </w:p>
          <w:p w:rsidR="00B32D47" w:rsidRDefault="00B32D47">
            <w:pPr>
              <w:rPr>
                <w:sz w:val="28"/>
                <w:szCs w:val="28"/>
              </w:rPr>
            </w:pPr>
          </w:p>
          <w:p w:rsidR="00B32D47" w:rsidRDefault="00B32D47">
            <w:pPr>
              <w:rPr>
                <w:sz w:val="28"/>
                <w:szCs w:val="28"/>
              </w:rPr>
            </w:pPr>
          </w:p>
          <w:p w:rsidR="00B32D47" w:rsidRDefault="00B32D47">
            <w:pPr>
              <w:rPr>
                <w:sz w:val="28"/>
                <w:szCs w:val="28"/>
              </w:rPr>
            </w:pPr>
          </w:p>
          <w:p w:rsidR="00B32D47" w:rsidRDefault="00B32D47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B32D47" w:rsidRDefault="00B32D47">
            <w:pPr>
              <w:rPr>
                <w:sz w:val="28"/>
                <w:szCs w:val="28"/>
              </w:rPr>
            </w:pPr>
          </w:p>
          <w:p w:rsidR="00B32D47" w:rsidRPr="008F701A" w:rsidRDefault="00B32D47" w:rsidP="00B32D47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  <w:r>
              <w:rPr>
                <w:rFonts w:ascii="Humanist521BT-Light" w:hAnsi="Humanist521BT-Light" w:cs="Humanist521BT-Light"/>
              </w:rPr>
              <w:t>Describe the nature of freelance work in the creative media sector:</w:t>
            </w:r>
          </w:p>
          <w:p w:rsidR="00B32D47" w:rsidRDefault="00B32D47" w:rsidP="00CD2D6C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</w:pPr>
          </w:p>
          <w:p w:rsidR="00B32D47" w:rsidRDefault="00B32D47" w:rsidP="00CD2D6C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</w:pPr>
          </w:p>
          <w:p w:rsidR="00B32D47" w:rsidRPr="00530B07" w:rsidRDefault="00B32D47" w:rsidP="00B32D47">
            <w:pPr>
              <w:pStyle w:val="ListParagraph"/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  <w:tc>
          <w:tcPr>
            <w:tcW w:w="3685" w:type="dxa"/>
          </w:tcPr>
          <w:p w:rsidR="00B32D47" w:rsidRPr="006B331A" w:rsidRDefault="00B32D47" w:rsidP="00B06F54">
            <w:pPr>
              <w:autoSpaceDE w:val="0"/>
              <w:autoSpaceDN w:val="0"/>
              <w:adjustRightInd w:val="0"/>
              <w:rPr>
                <w:rFonts w:cstheme="minorHAnsi"/>
                <w:iCs/>
                <w:sz w:val="28"/>
                <w:szCs w:val="28"/>
              </w:rPr>
            </w:pPr>
          </w:p>
          <w:p w:rsidR="00B32D47" w:rsidRDefault="00B32D47" w:rsidP="00B32D47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  <w:r>
              <w:rPr>
                <w:rFonts w:ascii="Humanist521BT-Light" w:hAnsi="Humanist521BT-Light" w:cs="Humanist521BT-Light"/>
              </w:rPr>
              <w:t>Explain the nature of freelance work in the creative media sector with reference to detailed illustrative examples</w:t>
            </w:r>
          </w:p>
          <w:p w:rsidR="00B32D47" w:rsidRPr="009C532E" w:rsidRDefault="00B32D47" w:rsidP="00B32D47">
            <w:pPr>
              <w:pStyle w:val="ListParagraph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B32D47" w:rsidRPr="006B331A" w:rsidRDefault="00B32D47" w:rsidP="00B06F54">
            <w:pPr>
              <w:autoSpaceDE w:val="0"/>
              <w:autoSpaceDN w:val="0"/>
              <w:adjustRightInd w:val="0"/>
              <w:rPr>
                <w:rFonts w:cstheme="minorHAnsi"/>
                <w:iCs/>
                <w:sz w:val="28"/>
                <w:szCs w:val="28"/>
              </w:rPr>
            </w:pPr>
          </w:p>
          <w:p w:rsidR="00B32D47" w:rsidRDefault="00B32D47" w:rsidP="00B32D47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  <w:r>
              <w:rPr>
                <w:rFonts w:ascii="Humanist521BT-Light" w:hAnsi="Humanist521BT-Light" w:cs="Humanist521BT-Light"/>
              </w:rPr>
              <w:t>Critically consider the nature of freelance work in the creative media sector with</w:t>
            </w:r>
          </w:p>
          <w:p w:rsidR="00B32D47" w:rsidRPr="008F701A" w:rsidRDefault="00B32D47" w:rsidP="00B32D47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  <w:r>
              <w:rPr>
                <w:rFonts w:ascii="Humanist521BT-Light" w:hAnsi="Humanist521BT-Light" w:cs="Humanist521BT-Light"/>
              </w:rPr>
              <w:t>supporting arguments and fully elucidated examples:</w:t>
            </w:r>
          </w:p>
          <w:p w:rsidR="00B32D47" w:rsidRDefault="00B32D47" w:rsidP="009C532E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</w:pPr>
          </w:p>
          <w:p w:rsidR="00B32D47" w:rsidRPr="009C532E" w:rsidRDefault="00B32D47" w:rsidP="00B32D47">
            <w:pPr>
              <w:pStyle w:val="ListParagraph"/>
              <w:autoSpaceDE w:val="0"/>
              <w:autoSpaceDN w:val="0"/>
              <w:adjustRightInd w:val="0"/>
              <w:rPr>
                <w:sz w:val="28"/>
                <w:szCs w:val="28"/>
                <w:u w:val="single"/>
              </w:rPr>
            </w:pPr>
          </w:p>
        </w:tc>
      </w:tr>
      <w:tr w:rsidR="00B32D47" w:rsidTr="006B331A">
        <w:trPr>
          <w:trHeight w:val="2442"/>
        </w:trPr>
        <w:tc>
          <w:tcPr>
            <w:tcW w:w="2802" w:type="dxa"/>
            <w:vMerge/>
          </w:tcPr>
          <w:p w:rsidR="00B32D47" w:rsidRDefault="00B32D47" w:rsidP="00B77348">
            <w:pPr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:rsidR="00B32D47" w:rsidRDefault="00B32D47">
            <w:pPr>
              <w:rPr>
                <w:sz w:val="28"/>
                <w:szCs w:val="28"/>
              </w:rPr>
            </w:pPr>
          </w:p>
          <w:p w:rsidR="00B32D47" w:rsidRDefault="00B32D47" w:rsidP="00BE65A8">
            <w:pPr>
              <w:pStyle w:val="ListParagraph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 w:rsidRPr="00BE65A8">
              <w:rPr>
                <w:sz w:val="28"/>
                <w:szCs w:val="28"/>
              </w:rPr>
              <w:t>Brief descriptions</w:t>
            </w:r>
          </w:p>
          <w:p w:rsidR="00B32D47" w:rsidRDefault="00B32D47" w:rsidP="00BE65A8">
            <w:pPr>
              <w:pStyle w:val="ListParagraph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No examples written or visual</w:t>
            </w:r>
          </w:p>
          <w:p w:rsidR="00B32D47" w:rsidRPr="00BE65A8" w:rsidRDefault="00B32D47" w:rsidP="00BE65A8">
            <w:pPr>
              <w:pStyle w:val="ListParagraph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Basic terminology used with some mistakes</w:t>
            </w:r>
          </w:p>
        </w:tc>
        <w:tc>
          <w:tcPr>
            <w:tcW w:w="3685" w:type="dxa"/>
          </w:tcPr>
          <w:p w:rsidR="00B32D47" w:rsidRDefault="00B32D47" w:rsidP="00B06F54">
            <w:pPr>
              <w:autoSpaceDE w:val="0"/>
              <w:autoSpaceDN w:val="0"/>
              <w:adjustRightInd w:val="0"/>
              <w:rPr>
                <w:rFonts w:cstheme="minorHAnsi"/>
                <w:iCs/>
                <w:sz w:val="28"/>
                <w:szCs w:val="28"/>
              </w:rPr>
            </w:pPr>
          </w:p>
          <w:p w:rsidR="00B32D47" w:rsidRPr="00BE65A8" w:rsidRDefault="00B32D47" w:rsidP="00BE65A8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cstheme="minorHAnsi"/>
                <w:iCs/>
                <w:sz w:val="28"/>
                <w:szCs w:val="28"/>
              </w:rPr>
            </w:pPr>
            <w:r w:rsidRPr="00BE65A8">
              <w:rPr>
                <w:rFonts w:cstheme="minorHAnsi"/>
                <w:iCs/>
                <w:sz w:val="28"/>
                <w:szCs w:val="28"/>
              </w:rPr>
              <w:t>Explanations using paragraphs</w:t>
            </w:r>
          </w:p>
          <w:p w:rsidR="00B32D47" w:rsidRPr="00BE65A8" w:rsidRDefault="00B32D47" w:rsidP="00BE65A8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cstheme="minorHAnsi"/>
                <w:iCs/>
                <w:sz w:val="28"/>
                <w:szCs w:val="28"/>
              </w:rPr>
            </w:pPr>
            <w:r>
              <w:rPr>
                <w:rFonts w:cstheme="minorHAnsi"/>
                <w:iCs/>
                <w:sz w:val="28"/>
                <w:szCs w:val="28"/>
              </w:rPr>
              <w:t xml:space="preserve">Reference to examples </w:t>
            </w:r>
            <w:r w:rsidRPr="00BE65A8">
              <w:rPr>
                <w:rFonts w:cstheme="minorHAnsi"/>
                <w:iCs/>
                <w:sz w:val="28"/>
                <w:szCs w:val="28"/>
              </w:rPr>
              <w:t>written and visual</w:t>
            </w:r>
          </w:p>
          <w:p w:rsidR="00B32D47" w:rsidRPr="00BE65A8" w:rsidRDefault="00B32D47" w:rsidP="00BE65A8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cstheme="minorHAnsi"/>
                <w:iCs/>
                <w:sz w:val="28"/>
                <w:szCs w:val="28"/>
              </w:rPr>
            </w:pPr>
            <w:r w:rsidRPr="00BE65A8">
              <w:rPr>
                <w:rFonts w:cstheme="minorHAnsi"/>
                <w:iCs/>
                <w:sz w:val="28"/>
                <w:szCs w:val="28"/>
              </w:rPr>
              <w:t>Technical terminology used throughout but some general errors remain</w:t>
            </w:r>
          </w:p>
        </w:tc>
        <w:tc>
          <w:tcPr>
            <w:tcW w:w="4253" w:type="dxa"/>
          </w:tcPr>
          <w:p w:rsidR="00B32D47" w:rsidRDefault="00B32D47" w:rsidP="00B06F54">
            <w:pPr>
              <w:autoSpaceDE w:val="0"/>
              <w:autoSpaceDN w:val="0"/>
              <w:adjustRightInd w:val="0"/>
              <w:rPr>
                <w:rFonts w:cstheme="minorHAnsi"/>
                <w:iCs/>
                <w:sz w:val="28"/>
                <w:szCs w:val="28"/>
              </w:rPr>
            </w:pPr>
          </w:p>
          <w:p w:rsidR="00B32D47" w:rsidRPr="00E20CFE" w:rsidRDefault="00B32D47" w:rsidP="00E20CFE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cstheme="minorHAnsi"/>
                <w:iCs/>
                <w:sz w:val="28"/>
                <w:szCs w:val="28"/>
              </w:rPr>
            </w:pPr>
            <w:r w:rsidRPr="00E20CFE">
              <w:rPr>
                <w:rFonts w:cstheme="minorHAnsi"/>
                <w:iCs/>
                <w:sz w:val="28"/>
                <w:szCs w:val="28"/>
              </w:rPr>
              <w:t>Detailed explanations</w:t>
            </w:r>
          </w:p>
          <w:p w:rsidR="00B32D47" w:rsidRDefault="00B32D47" w:rsidP="00E20CFE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cstheme="minorHAnsi"/>
                <w:iCs/>
                <w:sz w:val="28"/>
                <w:szCs w:val="28"/>
              </w:rPr>
            </w:pPr>
            <w:r w:rsidRPr="00E20CFE">
              <w:rPr>
                <w:rFonts w:cstheme="minorHAnsi"/>
                <w:iCs/>
                <w:sz w:val="28"/>
                <w:szCs w:val="28"/>
              </w:rPr>
              <w:t>Detail reference to examples, written and visual</w:t>
            </w:r>
          </w:p>
          <w:p w:rsidR="00B32D47" w:rsidRPr="00E20CFE" w:rsidRDefault="00B32D47" w:rsidP="00E20CFE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cstheme="minorHAnsi"/>
                <w:iCs/>
                <w:sz w:val="28"/>
                <w:szCs w:val="28"/>
              </w:rPr>
            </w:pPr>
            <w:r>
              <w:rPr>
                <w:rFonts w:cstheme="minorHAnsi"/>
                <w:iCs/>
                <w:sz w:val="28"/>
                <w:szCs w:val="28"/>
              </w:rPr>
              <w:t>Support arguments</w:t>
            </w:r>
          </w:p>
          <w:p w:rsidR="00B32D47" w:rsidRPr="00E20CFE" w:rsidRDefault="00B32D47" w:rsidP="00E20CFE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cstheme="minorHAnsi"/>
                <w:iCs/>
                <w:sz w:val="28"/>
                <w:szCs w:val="28"/>
              </w:rPr>
            </w:pPr>
            <w:r w:rsidRPr="00E20CFE">
              <w:rPr>
                <w:rFonts w:cstheme="minorHAnsi"/>
                <w:sz w:val="28"/>
                <w:szCs w:val="28"/>
              </w:rPr>
              <w:t>Technical vocabulary will be secure and used correctly and confidently at all times.</w:t>
            </w:r>
          </w:p>
        </w:tc>
      </w:tr>
      <w:tr w:rsidR="00B32D47" w:rsidTr="006B331A">
        <w:trPr>
          <w:trHeight w:val="2442"/>
        </w:trPr>
        <w:tc>
          <w:tcPr>
            <w:tcW w:w="2802" w:type="dxa"/>
            <w:vMerge/>
          </w:tcPr>
          <w:p w:rsidR="00B32D47" w:rsidRDefault="00B32D47" w:rsidP="00B77348">
            <w:pPr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:rsidR="00B32D47" w:rsidRDefault="00B32D47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B32D47" w:rsidRDefault="00B32D47" w:rsidP="00B06F54">
            <w:pPr>
              <w:autoSpaceDE w:val="0"/>
              <w:autoSpaceDN w:val="0"/>
              <w:adjustRightInd w:val="0"/>
              <w:rPr>
                <w:rFonts w:cstheme="minorHAnsi"/>
                <w:iCs/>
                <w:sz w:val="28"/>
                <w:szCs w:val="28"/>
              </w:rPr>
            </w:pPr>
          </w:p>
          <w:p w:rsidR="00B32D47" w:rsidRPr="00F06250" w:rsidRDefault="00F06250" w:rsidP="00F06250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cstheme="minorHAnsi"/>
                <w:iCs/>
                <w:sz w:val="28"/>
                <w:szCs w:val="28"/>
              </w:rPr>
            </w:pPr>
            <w:r w:rsidRPr="00F06250">
              <w:rPr>
                <w:rFonts w:ascii="Humanist521BT-Light" w:hAnsi="Humanist521BT-Light" w:cs="Humanist521BT-Light"/>
                <w:sz w:val="23"/>
                <w:szCs w:val="23"/>
              </w:rPr>
              <w:t>E</w:t>
            </w:r>
            <w:r w:rsidR="00B32D47" w:rsidRPr="00F06250">
              <w:rPr>
                <w:rFonts w:ascii="Humanist521BT-Light" w:hAnsi="Humanist521BT-Light" w:cs="Humanist521BT-Light"/>
                <w:sz w:val="23"/>
                <w:szCs w:val="23"/>
              </w:rPr>
              <w:t>valuation of the opportunities and limitations</w:t>
            </w:r>
          </w:p>
          <w:p w:rsidR="00F06250" w:rsidRPr="00F06250" w:rsidRDefault="00F06250" w:rsidP="00F06250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cstheme="minorHAnsi"/>
                <w:iCs/>
                <w:sz w:val="28"/>
                <w:szCs w:val="28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evaluative account of the risks and pressures involved</w:t>
            </w:r>
          </w:p>
        </w:tc>
        <w:tc>
          <w:tcPr>
            <w:tcW w:w="4253" w:type="dxa"/>
          </w:tcPr>
          <w:p w:rsidR="00B32D47" w:rsidRDefault="00B32D47" w:rsidP="00B06F54">
            <w:pPr>
              <w:autoSpaceDE w:val="0"/>
              <w:autoSpaceDN w:val="0"/>
              <w:adjustRightInd w:val="0"/>
              <w:rPr>
                <w:rFonts w:cstheme="minorHAnsi"/>
                <w:iCs/>
                <w:sz w:val="28"/>
                <w:szCs w:val="28"/>
              </w:rPr>
            </w:pPr>
          </w:p>
          <w:p w:rsidR="00F06250" w:rsidRPr="00F06250" w:rsidRDefault="00F06250" w:rsidP="00F06250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cstheme="minorHAnsi"/>
                <w:iCs/>
                <w:sz w:val="28"/>
                <w:szCs w:val="28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Arguments will be informed by contact with a range of professional bodies and professional freelancers</w:t>
            </w:r>
          </w:p>
          <w:p w:rsidR="00F06250" w:rsidRPr="00F06250" w:rsidRDefault="00F06250" w:rsidP="00F06250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cstheme="minorHAnsi"/>
                <w:iCs/>
                <w:sz w:val="28"/>
                <w:szCs w:val="28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critical evaluation of the role focusing on specific issues</w:t>
            </w:r>
          </w:p>
        </w:tc>
      </w:tr>
    </w:tbl>
    <w:p w:rsidR="006C6457" w:rsidRDefault="006C6457">
      <w:pPr>
        <w:rPr>
          <w:b/>
          <w:sz w:val="28"/>
          <w:szCs w:val="28"/>
        </w:rPr>
      </w:pPr>
    </w:p>
    <w:tbl>
      <w:tblPr>
        <w:tblStyle w:val="TableGrid"/>
        <w:tblW w:w="14567" w:type="dxa"/>
        <w:tblLook w:val="04A0" w:firstRow="1" w:lastRow="0" w:firstColumn="1" w:lastColumn="0" w:noHBand="0" w:noVBand="1"/>
      </w:tblPr>
      <w:tblGrid>
        <w:gridCol w:w="2802"/>
        <w:gridCol w:w="3827"/>
        <w:gridCol w:w="3685"/>
        <w:gridCol w:w="4253"/>
      </w:tblGrid>
      <w:tr w:rsidR="00F06250" w:rsidTr="00F06250">
        <w:tc>
          <w:tcPr>
            <w:tcW w:w="2802" w:type="dxa"/>
            <w:shd w:val="clear" w:color="auto" w:fill="244061" w:themeFill="accent1" w:themeFillShade="80"/>
          </w:tcPr>
          <w:p w:rsidR="00F06250" w:rsidRPr="006C6457" w:rsidRDefault="00F06250" w:rsidP="00F0625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TASK 2 P2,M2,D2</w:t>
            </w:r>
          </w:p>
        </w:tc>
        <w:tc>
          <w:tcPr>
            <w:tcW w:w="3827" w:type="dxa"/>
            <w:shd w:val="clear" w:color="auto" w:fill="244061" w:themeFill="accent1" w:themeFillShade="80"/>
          </w:tcPr>
          <w:p w:rsidR="00F06250" w:rsidRPr="006C6457" w:rsidRDefault="00F06250" w:rsidP="00F06250">
            <w:pPr>
              <w:jc w:val="center"/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PASS</w:t>
            </w:r>
          </w:p>
        </w:tc>
        <w:tc>
          <w:tcPr>
            <w:tcW w:w="3685" w:type="dxa"/>
            <w:shd w:val="clear" w:color="auto" w:fill="244061" w:themeFill="accent1" w:themeFillShade="80"/>
          </w:tcPr>
          <w:p w:rsidR="00F06250" w:rsidRPr="006C6457" w:rsidRDefault="00F06250" w:rsidP="00F06250">
            <w:pPr>
              <w:jc w:val="center"/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MERIT</w:t>
            </w:r>
          </w:p>
        </w:tc>
        <w:tc>
          <w:tcPr>
            <w:tcW w:w="4253" w:type="dxa"/>
            <w:shd w:val="clear" w:color="auto" w:fill="244061" w:themeFill="accent1" w:themeFillShade="80"/>
          </w:tcPr>
          <w:p w:rsidR="00F06250" w:rsidRPr="006C6457" w:rsidRDefault="00F06250" w:rsidP="00F06250">
            <w:pPr>
              <w:jc w:val="center"/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DISTINCTION</w:t>
            </w:r>
          </w:p>
        </w:tc>
      </w:tr>
      <w:tr w:rsidR="00F06250" w:rsidTr="00F06250">
        <w:trPr>
          <w:trHeight w:val="1252"/>
        </w:trPr>
        <w:tc>
          <w:tcPr>
            <w:tcW w:w="2802" w:type="dxa"/>
            <w:vMerge w:val="restart"/>
          </w:tcPr>
          <w:p w:rsidR="00F06250" w:rsidRDefault="00F06250" w:rsidP="00F06250">
            <w:pPr>
              <w:rPr>
                <w:b/>
                <w:sz w:val="28"/>
                <w:szCs w:val="28"/>
              </w:rPr>
            </w:pPr>
          </w:p>
          <w:p w:rsidR="00F06250" w:rsidRPr="00B77348" w:rsidRDefault="00F06250" w:rsidP="00F0625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OBJECTIVE 2</w:t>
            </w:r>
            <w:r>
              <w:rPr>
                <w:sz w:val="28"/>
                <w:szCs w:val="28"/>
              </w:rPr>
              <w:t xml:space="preserve">: 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>Understand contractual obligations and financial issues in freelance work in the creative media sector</w:t>
            </w:r>
          </w:p>
          <w:p w:rsidR="00F06250" w:rsidRDefault="00F06250" w:rsidP="00F06250">
            <w:pPr>
              <w:rPr>
                <w:sz w:val="28"/>
                <w:szCs w:val="28"/>
              </w:rPr>
            </w:pPr>
          </w:p>
          <w:p w:rsidR="00F06250" w:rsidRDefault="00F06250" w:rsidP="00F06250">
            <w:pPr>
              <w:rPr>
                <w:sz w:val="28"/>
                <w:szCs w:val="28"/>
              </w:rPr>
            </w:pPr>
          </w:p>
          <w:p w:rsidR="00F06250" w:rsidRDefault="00F06250" w:rsidP="00F06250">
            <w:pPr>
              <w:rPr>
                <w:sz w:val="28"/>
                <w:szCs w:val="28"/>
              </w:rPr>
            </w:pPr>
          </w:p>
          <w:p w:rsidR="00F06250" w:rsidRDefault="00F06250" w:rsidP="00F06250">
            <w:pPr>
              <w:rPr>
                <w:sz w:val="28"/>
                <w:szCs w:val="28"/>
              </w:rPr>
            </w:pPr>
          </w:p>
          <w:p w:rsidR="00F06250" w:rsidRDefault="00F06250" w:rsidP="00F06250">
            <w:pPr>
              <w:rPr>
                <w:sz w:val="28"/>
                <w:szCs w:val="28"/>
              </w:rPr>
            </w:pPr>
          </w:p>
          <w:p w:rsidR="00F06250" w:rsidRDefault="00F06250" w:rsidP="00F06250">
            <w:pPr>
              <w:rPr>
                <w:sz w:val="28"/>
                <w:szCs w:val="28"/>
              </w:rPr>
            </w:pPr>
          </w:p>
          <w:p w:rsidR="00F06250" w:rsidRDefault="00F06250" w:rsidP="00F06250">
            <w:pPr>
              <w:rPr>
                <w:sz w:val="28"/>
                <w:szCs w:val="28"/>
              </w:rPr>
            </w:pPr>
          </w:p>
          <w:p w:rsidR="00F06250" w:rsidRDefault="00F06250" w:rsidP="00F06250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F06250" w:rsidRPr="00F06250" w:rsidRDefault="00F06250" w:rsidP="00F0625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  <w:p w:rsidR="00F06250" w:rsidRPr="00F06250" w:rsidRDefault="00F06250" w:rsidP="00F0625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F06250">
              <w:rPr>
                <w:rFonts w:cstheme="minorHAnsi"/>
                <w:sz w:val="24"/>
                <w:szCs w:val="24"/>
              </w:rPr>
              <w:t>Describe contractual obligations and financial issues relevant to freelance work in the creative media sector</w:t>
            </w:r>
          </w:p>
          <w:p w:rsidR="00F06250" w:rsidRPr="00F06250" w:rsidRDefault="00F06250" w:rsidP="00F06250">
            <w:pPr>
              <w:autoSpaceDE w:val="0"/>
              <w:autoSpaceDN w:val="0"/>
              <w:adjustRightInd w:val="0"/>
              <w:rPr>
                <w:rFonts w:cstheme="minorHAnsi"/>
                <w:b/>
                <w:i/>
                <w:iCs/>
                <w:sz w:val="24"/>
                <w:szCs w:val="24"/>
              </w:rPr>
            </w:pPr>
          </w:p>
          <w:p w:rsidR="00F06250" w:rsidRPr="00F06250" w:rsidRDefault="00F06250" w:rsidP="00F06250">
            <w:pPr>
              <w:pStyle w:val="ListParagraph"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:rsidR="00F06250" w:rsidRPr="00F06250" w:rsidRDefault="00F06250" w:rsidP="00F0625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  <w:p w:rsidR="00F06250" w:rsidRPr="00F06250" w:rsidRDefault="00F06250" w:rsidP="00F0625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F06250">
              <w:rPr>
                <w:rFonts w:cstheme="minorHAnsi"/>
                <w:sz w:val="24"/>
                <w:szCs w:val="24"/>
              </w:rPr>
              <w:t>Explain contractual obligations and financial issues relevant to freelance work in the creative media sector with reference to detailed illustrative examples</w:t>
            </w:r>
          </w:p>
        </w:tc>
        <w:tc>
          <w:tcPr>
            <w:tcW w:w="4253" w:type="dxa"/>
          </w:tcPr>
          <w:p w:rsidR="00F06250" w:rsidRPr="00F06250" w:rsidRDefault="00F06250" w:rsidP="00F0625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F06250">
              <w:rPr>
                <w:rFonts w:cstheme="minorHAnsi"/>
                <w:iCs/>
                <w:sz w:val="24"/>
                <w:szCs w:val="24"/>
              </w:rPr>
              <w:br/>
            </w:r>
            <w:r w:rsidRPr="00F06250">
              <w:rPr>
                <w:rFonts w:cstheme="minorHAnsi"/>
                <w:sz w:val="24"/>
                <w:szCs w:val="24"/>
              </w:rPr>
              <w:t>Critically consider contractual obligations and financial issues relevant to freelance work in the creative media sector with supporting arguments and fully elucidated examples</w:t>
            </w:r>
          </w:p>
          <w:p w:rsidR="00F06250" w:rsidRPr="00F06250" w:rsidRDefault="00F06250" w:rsidP="00F06250">
            <w:pPr>
              <w:pStyle w:val="ListParagraph"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u w:val="single"/>
              </w:rPr>
            </w:pPr>
          </w:p>
        </w:tc>
      </w:tr>
      <w:tr w:rsidR="00F06250" w:rsidTr="00F06250">
        <w:trPr>
          <w:trHeight w:val="2442"/>
        </w:trPr>
        <w:tc>
          <w:tcPr>
            <w:tcW w:w="2802" w:type="dxa"/>
            <w:vMerge/>
          </w:tcPr>
          <w:p w:rsidR="00F06250" w:rsidRDefault="00F06250" w:rsidP="00F06250">
            <w:pPr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:rsidR="00F06250" w:rsidRDefault="00F06250" w:rsidP="00F06250">
            <w:pPr>
              <w:rPr>
                <w:sz w:val="28"/>
                <w:szCs w:val="28"/>
              </w:rPr>
            </w:pPr>
          </w:p>
          <w:p w:rsidR="00F06250" w:rsidRDefault="00F06250" w:rsidP="00F06250">
            <w:pPr>
              <w:pStyle w:val="ListParagraph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 w:rsidRPr="00BE65A8">
              <w:rPr>
                <w:sz w:val="28"/>
                <w:szCs w:val="28"/>
              </w:rPr>
              <w:t>Brief descriptions</w:t>
            </w:r>
          </w:p>
          <w:p w:rsidR="00F06250" w:rsidRDefault="00F06250" w:rsidP="00F06250">
            <w:pPr>
              <w:pStyle w:val="ListParagraph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No examples written or visual</w:t>
            </w:r>
          </w:p>
          <w:p w:rsidR="00F06250" w:rsidRPr="00BE65A8" w:rsidRDefault="00F06250" w:rsidP="00F06250">
            <w:pPr>
              <w:pStyle w:val="ListParagraph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Basic terminology used with some mistakes</w:t>
            </w:r>
          </w:p>
        </w:tc>
        <w:tc>
          <w:tcPr>
            <w:tcW w:w="3685" w:type="dxa"/>
          </w:tcPr>
          <w:p w:rsidR="00F06250" w:rsidRDefault="00F06250" w:rsidP="00F06250">
            <w:pPr>
              <w:autoSpaceDE w:val="0"/>
              <w:autoSpaceDN w:val="0"/>
              <w:adjustRightInd w:val="0"/>
              <w:rPr>
                <w:rFonts w:cstheme="minorHAnsi"/>
                <w:iCs/>
                <w:sz w:val="28"/>
                <w:szCs w:val="28"/>
              </w:rPr>
            </w:pPr>
          </w:p>
          <w:p w:rsidR="00F06250" w:rsidRPr="00BE65A8" w:rsidRDefault="00F06250" w:rsidP="00F06250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cstheme="minorHAnsi"/>
                <w:iCs/>
                <w:sz w:val="28"/>
                <w:szCs w:val="28"/>
              </w:rPr>
            </w:pPr>
            <w:r w:rsidRPr="00BE65A8">
              <w:rPr>
                <w:rFonts w:cstheme="minorHAnsi"/>
                <w:iCs/>
                <w:sz w:val="28"/>
                <w:szCs w:val="28"/>
              </w:rPr>
              <w:t>Explanations using paragraphs</w:t>
            </w:r>
          </w:p>
          <w:p w:rsidR="00F06250" w:rsidRPr="00BE65A8" w:rsidRDefault="00F06250" w:rsidP="00F06250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cstheme="minorHAnsi"/>
                <w:iCs/>
                <w:sz w:val="28"/>
                <w:szCs w:val="28"/>
              </w:rPr>
            </w:pPr>
            <w:r>
              <w:rPr>
                <w:rFonts w:cstheme="minorHAnsi"/>
                <w:iCs/>
                <w:sz w:val="28"/>
                <w:szCs w:val="28"/>
              </w:rPr>
              <w:t xml:space="preserve">Reference to examples </w:t>
            </w:r>
            <w:r w:rsidRPr="00BE65A8">
              <w:rPr>
                <w:rFonts w:cstheme="minorHAnsi"/>
                <w:iCs/>
                <w:sz w:val="28"/>
                <w:szCs w:val="28"/>
              </w:rPr>
              <w:t>written and visual</w:t>
            </w:r>
          </w:p>
          <w:p w:rsidR="00F06250" w:rsidRPr="00BE65A8" w:rsidRDefault="00F06250" w:rsidP="00F06250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cstheme="minorHAnsi"/>
                <w:iCs/>
                <w:sz w:val="28"/>
                <w:szCs w:val="28"/>
              </w:rPr>
            </w:pPr>
            <w:r w:rsidRPr="00BE65A8">
              <w:rPr>
                <w:rFonts w:cstheme="minorHAnsi"/>
                <w:iCs/>
                <w:sz w:val="28"/>
                <w:szCs w:val="28"/>
              </w:rPr>
              <w:t>Technical terminology used throughout but some general errors remain</w:t>
            </w:r>
          </w:p>
        </w:tc>
        <w:tc>
          <w:tcPr>
            <w:tcW w:w="4253" w:type="dxa"/>
          </w:tcPr>
          <w:p w:rsidR="00F06250" w:rsidRDefault="00F06250" w:rsidP="00F06250">
            <w:pPr>
              <w:autoSpaceDE w:val="0"/>
              <w:autoSpaceDN w:val="0"/>
              <w:adjustRightInd w:val="0"/>
              <w:rPr>
                <w:rFonts w:cstheme="minorHAnsi"/>
                <w:iCs/>
                <w:sz w:val="28"/>
                <w:szCs w:val="28"/>
              </w:rPr>
            </w:pPr>
          </w:p>
          <w:p w:rsidR="00F06250" w:rsidRPr="00E20CFE" w:rsidRDefault="00F06250" w:rsidP="00F06250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cstheme="minorHAnsi"/>
                <w:iCs/>
                <w:sz w:val="28"/>
                <w:szCs w:val="28"/>
              </w:rPr>
            </w:pPr>
            <w:r w:rsidRPr="00E20CFE">
              <w:rPr>
                <w:rFonts w:cstheme="minorHAnsi"/>
                <w:iCs/>
                <w:sz w:val="28"/>
                <w:szCs w:val="28"/>
              </w:rPr>
              <w:t>Detailed explanations</w:t>
            </w:r>
          </w:p>
          <w:p w:rsidR="00F06250" w:rsidRDefault="00F06250" w:rsidP="00F06250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cstheme="minorHAnsi"/>
                <w:iCs/>
                <w:sz w:val="28"/>
                <w:szCs w:val="28"/>
              </w:rPr>
            </w:pPr>
            <w:r w:rsidRPr="00E20CFE">
              <w:rPr>
                <w:rFonts w:cstheme="minorHAnsi"/>
                <w:iCs/>
                <w:sz w:val="28"/>
                <w:szCs w:val="28"/>
              </w:rPr>
              <w:t>Detail reference to examples, written and visual</w:t>
            </w:r>
          </w:p>
          <w:p w:rsidR="00F06250" w:rsidRPr="00E20CFE" w:rsidRDefault="00F06250" w:rsidP="00F06250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cstheme="minorHAnsi"/>
                <w:iCs/>
                <w:sz w:val="28"/>
                <w:szCs w:val="28"/>
              </w:rPr>
            </w:pPr>
            <w:r>
              <w:rPr>
                <w:rFonts w:cstheme="minorHAnsi"/>
                <w:iCs/>
                <w:sz w:val="28"/>
                <w:szCs w:val="28"/>
              </w:rPr>
              <w:t>Support arguments</w:t>
            </w:r>
          </w:p>
          <w:p w:rsidR="00F06250" w:rsidRPr="00E20CFE" w:rsidRDefault="00F06250" w:rsidP="00F06250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cstheme="minorHAnsi"/>
                <w:iCs/>
                <w:sz w:val="28"/>
                <w:szCs w:val="28"/>
              </w:rPr>
            </w:pPr>
            <w:r w:rsidRPr="00E20CFE">
              <w:rPr>
                <w:rFonts w:cstheme="minorHAnsi"/>
                <w:sz w:val="28"/>
                <w:szCs w:val="28"/>
              </w:rPr>
              <w:t>Technical vocabulary will be secure and used correctly and confidently at all times.</w:t>
            </w:r>
          </w:p>
        </w:tc>
      </w:tr>
      <w:tr w:rsidR="00F06250" w:rsidTr="00F06250">
        <w:trPr>
          <w:trHeight w:val="2442"/>
        </w:trPr>
        <w:tc>
          <w:tcPr>
            <w:tcW w:w="2802" w:type="dxa"/>
            <w:vMerge/>
          </w:tcPr>
          <w:p w:rsidR="00F06250" w:rsidRDefault="00F06250" w:rsidP="00F06250">
            <w:pPr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:rsidR="00F06250" w:rsidRDefault="00F06250" w:rsidP="00F06250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F06250" w:rsidRDefault="00F06250" w:rsidP="00F06250">
            <w:pPr>
              <w:autoSpaceDE w:val="0"/>
              <w:autoSpaceDN w:val="0"/>
              <w:adjustRightInd w:val="0"/>
              <w:rPr>
                <w:rFonts w:cstheme="minorHAnsi"/>
                <w:iCs/>
                <w:sz w:val="28"/>
                <w:szCs w:val="28"/>
              </w:rPr>
            </w:pPr>
          </w:p>
          <w:p w:rsidR="00FF3893" w:rsidRPr="00FF3893" w:rsidRDefault="00FF3893" w:rsidP="00FF3893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E</w:t>
            </w:r>
            <w:r w:rsidRPr="00FF3893">
              <w:rPr>
                <w:rFonts w:ascii="Humanist521BT-Light" w:hAnsi="Humanist521BT-Light" w:cs="Humanist521BT-Light"/>
                <w:sz w:val="23"/>
                <w:szCs w:val="23"/>
              </w:rPr>
              <w:t>xplain the risks and complications involved in the process of seeking new contracts and commissions.</w:t>
            </w:r>
          </w:p>
          <w:p w:rsidR="00F06250" w:rsidRPr="00FF3893" w:rsidRDefault="00FF3893" w:rsidP="00F06250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cstheme="minorHAnsi"/>
                <w:iCs/>
                <w:sz w:val="28"/>
                <w:szCs w:val="28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good range of well-chosen scenarios</w:t>
            </w:r>
          </w:p>
          <w:p w:rsidR="00FF3893" w:rsidRPr="00FF3893" w:rsidRDefault="00FF3893" w:rsidP="00FF3893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FF3893">
              <w:rPr>
                <w:rFonts w:ascii="Humanist521BT-Light" w:hAnsi="Humanist521BT-Light" w:cs="Humanist521BT-Light"/>
                <w:sz w:val="23"/>
                <w:szCs w:val="23"/>
              </w:rPr>
              <w:t>A good range of detail will be evidenced in terms of close attention to the financial implications</w:t>
            </w:r>
          </w:p>
        </w:tc>
        <w:tc>
          <w:tcPr>
            <w:tcW w:w="4253" w:type="dxa"/>
          </w:tcPr>
          <w:p w:rsidR="00F06250" w:rsidRDefault="00F06250" w:rsidP="00F06250">
            <w:pPr>
              <w:autoSpaceDE w:val="0"/>
              <w:autoSpaceDN w:val="0"/>
              <w:adjustRightInd w:val="0"/>
              <w:rPr>
                <w:rFonts w:cstheme="minorHAnsi"/>
                <w:iCs/>
                <w:sz w:val="28"/>
                <w:szCs w:val="28"/>
              </w:rPr>
            </w:pPr>
          </w:p>
          <w:p w:rsidR="00F06250" w:rsidRPr="00F06250" w:rsidRDefault="00F06250" w:rsidP="00F06250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cstheme="minorHAnsi"/>
                <w:iCs/>
                <w:sz w:val="28"/>
                <w:szCs w:val="28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Arguments will be informed by contact with a range of professional bodies and professional freelancers</w:t>
            </w:r>
          </w:p>
          <w:p w:rsidR="00FF3893" w:rsidRDefault="00FF3893" w:rsidP="00FF3893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FF3893">
              <w:rPr>
                <w:rFonts w:ascii="Humanist521BT-Light" w:hAnsi="Humanist521BT-Light" w:cs="Humanist521BT-Light"/>
                <w:sz w:val="23"/>
                <w:szCs w:val="23"/>
              </w:rPr>
              <w:t>Account for any differences across the sector and assess the advantages and disadvantages of these differences.</w:t>
            </w:r>
          </w:p>
          <w:p w:rsidR="00FF3893" w:rsidRPr="00FF3893" w:rsidRDefault="00FF3893" w:rsidP="00FF3893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FF3893">
              <w:rPr>
                <w:rFonts w:ascii="Humanist521BT-Light" w:hAnsi="Humanist521BT-Light" w:cs="Humanist521BT-Light"/>
                <w:sz w:val="23"/>
                <w:szCs w:val="23"/>
              </w:rPr>
              <w:t xml:space="preserve">Be discerning when considering a range of industries to illustrate </w:t>
            </w:r>
            <w:r w:rsidRPr="00FF3893">
              <w:rPr>
                <w:rFonts w:ascii="Humanist521BT-Light" w:hAnsi="Humanist521BT-Light" w:cs="Humanist521BT-Light"/>
                <w:sz w:val="23"/>
                <w:szCs w:val="23"/>
              </w:rPr>
              <w:lastRenderedPageBreak/>
              <w:t>out how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  <w:r w:rsidRPr="00FF3893">
              <w:rPr>
                <w:rFonts w:ascii="Humanist521BT-Light" w:hAnsi="Humanist521BT-Light" w:cs="Humanist521BT-Light"/>
                <w:sz w:val="23"/>
                <w:szCs w:val="23"/>
              </w:rPr>
              <w:t>commissioning processes vary from one industry to another and from organisation to organisation.</w:t>
            </w:r>
          </w:p>
          <w:p w:rsidR="00FF3893" w:rsidRPr="00FF3893" w:rsidRDefault="00FF3893" w:rsidP="00FF3893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FF3893">
              <w:rPr>
                <w:rFonts w:ascii="Humanist521BT-Light" w:hAnsi="Humanist521BT-Light" w:cs="Humanist521BT-Light"/>
                <w:sz w:val="23"/>
                <w:szCs w:val="23"/>
              </w:rPr>
              <w:t>They will justify points made by using supporting arguments, evidence and carefully chosen examples, drawing out of those examples precisely what it is that exemplifies the points they illustrate.</w:t>
            </w:r>
          </w:p>
        </w:tc>
      </w:tr>
    </w:tbl>
    <w:p w:rsidR="00F90703" w:rsidRDefault="00F90703">
      <w:pPr>
        <w:rPr>
          <w:b/>
          <w:sz w:val="28"/>
          <w:szCs w:val="28"/>
        </w:rPr>
      </w:pPr>
    </w:p>
    <w:p w:rsidR="00F90703" w:rsidRDefault="00F90703">
      <w:pPr>
        <w:rPr>
          <w:b/>
          <w:sz w:val="28"/>
          <w:szCs w:val="28"/>
        </w:rPr>
      </w:pPr>
    </w:p>
    <w:p w:rsidR="00F90703" w:rsidRDefault="00F90703">
      <w:pPr>
        <w:rPr>
          <w:b/>
          <w:sz w:val="28"/>
          <w:szCs w:val="28"/>
        </w:rPr>
      </w:pPr>
    </w:p>
    <w:p w:rsidR="00F90703" w:rsidRDefault="00F90703">
      <w:pPr>
        <w:rPr>
          <w:b/>
          <w:sz w:val="28"/>
          <w:szCs w:val="28"/>
        </w:rPr>
      </w:pPr>
    </w:p>
    <w:p w:rsidR="00530B07" w:rsidRDefault="00530B07">
      <w:pPr>
        <w:rPr>
          <w:b/>
          <w:sz w:val="28"/>
          <w:szCs w:val="28"/>
        </w:rPr>
      </w:pPr>
    </w:p>
    <w:p w:rsidR="00530B07" w:rsidRDefault="00530B07">
      <w:pPr>
        <w:rPr>
          <w:b/>
          <w:sz w:val="28"/>
          <w:szCs w:val="28"/>
        </w:rPr>
      </w:pPr>
    </w:p>
    <w:p w:rsidR="00530B07" w:rsidRDefault="00530B07">
      <w:pPr>
        <w:rPr>
          <w:b/>
          <w:sz w:val="28"/>
          <w:szCs w:val="28"/>
        </w:rPr>
      </w:pPr>
    </w:p>
    <w:p w:rsidR="00B61608" w:rsidRDefault="00B61608">
      <w:pPr>
        <w:rPr>
          <w:b/>
          <w:sz w:val="28"/>
          <w:szCs w:val="28"/>
        </w:rPr>
      </w:pPr>
    </w:p>
    <w:p w:rsidR="0086376E" w:rsidRDefault="0086376E">
      <w:pPr>
        <w:rPr>
          <w:b/>
          <w:sz w:val="28"/>
          <w:szCs w:val="28"/>
        </w:rPr>
      </w:pPr>
    </w:p>
    <w:p w:rsidR="0086376E" w:rsidRDefault="0086376E">
      <w:pPr>
        <w:rPr>
          <w:b/>
          <w:sz w:val="28"/>
          <w:szCs w:val="28"/>
        </w:rPr>
      </w:pPr>
    </w:p>
    <w:tbl>
      <w:tblPr>
        <w:tblStyle w:val="TableGrid"/>
        <w:tblW w:w="15110" w:type="dxa"/>
        <w:jc w:val="center"/>
        <w:tblLook w:val="04A0" w:firstRow="1" w:lastRow="0" w:firstColumn="1" w:lastColumn="0" w:noHBand="0" w:noVBand="1"/>
      </w:tblPr>
      <w:tblGrid>
        <w:gridCol w:w="2920"/>
        <w:gridCol w:w="4016"/>
        <w:gridCol w:w="11"/>
        <w:gridCol w:w="3668"/>
        <w:gridCol w:w="4495"/>
      </w:tblGrid>
      <w:tr w:rsidR="004976BE" w:rsidTr="004976BE">
        <w:trPr>
          <w:jc w:val="center"/>
        </w:trPr>
        <w:tc>
          <w:tcPr>
            <w:tcW w:w="2920" w:type="dxa"/>
            <w:shd w:val="clear" w:color="auto" w:fill="244061" w:themeFill="accent1" w:themeFillShade="80"/>
            <w:vAlign w:val="center"/>
          </w:tcPr>
          <w:p w:rsidR="004976BE" w:rsidRPr="006C6457" w:rsidRDefault="004976BE" w:rsidP="00B32D4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TASK 3 –</w:t>
            </w:r>
            <w:r w:rsidR="00022992">
              <w:rPr>
                <w:b/>
                <w:sz w:val="28"/>
                <w:szCs w:val="28"/>
              </w:rPr>
              <w:t xml:space="preserve"> P3,M3,D3</w:t>
            </w:r>
          </w:p>
        </w:tc>
        <w:tc>
          <w:tcPr>
            <w:tcW w:w="4027" w:type="dxa"/>
            <w:gridSpan w:val="2"/>
            <w:shd w:val="clear" w:color="auto" w:fill="244061" w:themeFill="accent1" w:themeFillShade="80"/>
            <w:vAlign w:val="center"/>
          </w:tcPr>
          <w:p w:rsidR="004976BE" w:rsidRPr="006C6457" w:rsidRDefault="004976BE" w:rsidP="00B32D47">
            <w:pPr>
              <w:jc w:val="center"/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PASS</w:t>
            </w:r>
          </w:p>
        </w:tc>
        <w:tc>
          <w:tcPr>
            <w:tcW w:w="3668" w:type="dxa"/>
            <w:shd w:val="clear" w:color="auto" w:fill="244061" w:themeFill="accent1" w:themeFillShade="80"/>
            <w:vAlign w:val="center"/>
          </w:tcPr>
          <w:p w:rsidR="004976BE" w:rsidRPr="006C6457" w:rsidRDefault="004976BE" w:rsidP="00B32D47">
            <w:pPr>
              <w:jc w:val="center"/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MERIT</w:t>
            </w:r>
          </w:p>
        </w:tc>
        <w:tc>
          <w:tcPr>
            <w:tcW w:w="4495" w:type="dxa"/>
            <w:shd w:val="clear" w:color="auto" w:fill="244061" w:themeFill="accent1" w:themeFillShade="80"/>
            <w:vAlign w:val="center"/>
          </w:tcPr>
          <w:p w:rsidR="004976BE" w:rsidRPr="006C6457" w:rsidRDefault="004976BE" w:rsidP="00B32D47">
            <w:pPr>
              <w:jc w:val="center"/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DISTINCTION</w:t>
            </w:r>
          </w:p>
        </w:tc>
      </w:tr>
      <w:tr w:rsidR="00FF3893" w:rsidTr="00165E0B">
        <w:trPr>
          <w:trHeight w:val="1111"/>
          <w:jc w:val="center"/>
        </w:trPr>
        <w:tc>
          <w:tcPr>
            <w:tcW w:w="2920" w:type="dxa"/>
            <w:vMerge w:val="restart"/>
          </w:tcPr>
          <w:p w:rsidR="00FF3893" w:rsidRDefault="00FF3893" w:rsidP="00B32D47">
            <w:pPr>
              <w:rPr>
                <w:b/>
                <w:sz w:val="28"/>
                <w:szCs w:val="28"/>
              </w:rPr>
            </w:pPr>
          </w:p>
          <w:p w:rsidR="00FF3893" w:rsidRDefault="00FF3893" w:rsidP="00B32D47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b/>
                <w:sz w:val="28"/>
                <w:szCs w:val="28"/>
              </w:rPr>
              <w:t>OBJECTIVE 3</w:t>
            </w:r>
            <w:r w:rsidRPr="00B77348">
              <w:rPr>
                <w:sz w:val="28"/>
                <w:szCs w:val="28"/>
              </w:rPr>
              <w:t xml:space="preserve">: 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>Be able to plan for professional development and skills maintenance as a freelance worker in the</w:t>
            </w:r>
          </w:p>
          <w:p w:rsidR="00FF3893" w:rsidRDefault="00FF3893" w:rsidP="00B32D47">
            <w:pPr>
              <w:rPr>
                <w:sz w:val="28"/>
                <w:szCs w:val="28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creative media sector</w:t>
            </w:r>
          </w:p>
          <w:p w:rsidR="00FF3893" w:rsidRDefault="00FF3893" w:rsidP="00B32D47">
            <w:pPr>
              <w:rPr>
                <w:sz w:val="28"/>
                <w:szCs w:val="28"/>
              </w:rPr>
            </w:pPr>
          </w:p>
          <w:p w:rsidR="00FF3893" w:rsidRDefault="00FF3893" w:rsidP="00B32D47">
            <w:pPr>
              <w:rPr>
                <w:b/>
                <w:sz w:val="28"/>
                <w:szCs w:val="28"/>
              </w:rPr>
            </w:pPr>
          </w:p>
          <w:p w:rsidR="00FF3893" w:rsidRDefault="00FF3893" w:rsidP="00B32D47">
            <w:pPr>
              <w:rPr>
                <w:sz w:val="28"/>
                <w:szCs w:val="28"/>
              </w:rPr>
            </w:pPr>
          </w:p>
        </w:tc>
        <w:tc>
          <w:tcPr>
            <w:tcW w:w="4016" w:type="dxa"/>
          </w:tcPr>
          <w:p w:rsidR="00D567AC" w:rsidRDefault="00D567AC" w:rsidP="00D567AC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FF3893" w:rsidRPr="00D567AC" w:rsidRDefault="00D567AC" w:rsidP="00D567AC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  <w:r>
              <w:rPr>
                <w:rFonts w:ascii="Humanist521BT-Light" w:hAnsi="Humanist521BT-Light" w:cs="Humanist521BT-Light"/>
              </w:rPr>
              <w:t xml:space="preserve">Prepare a professional development and skills maintenance plan for a freelance worker in the creative media sector with </w:t>
            </w:r>
            <w:r w:rsidRPr="00D567AC">
              <w:rPr>
                <w:rFonts w:ascii="Humanist521BT-Light" w:hAnsi="Humanist521BT-Light" w:cs="Humanist521BT-Light"/>
              </w:rPr>
              <w:t>some assistance</w:t>
            </w:r>
          </w:p>
          <w:p w:rsidR="00FF3893" w:rsidRPr="00D567AC" w:rsidRDefault="00FF3893" w:rsidP="00FF3893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:rsidR="00FF3893" w:rsidRPr="00D567AC" w:rsidRDefault="00FF3893" w:rsidP="00FF3893">
            <w:pPr>
              <w:pStyle w:val="ListParagraph"/>
              <w:autoSpaceDE w:val="0"/>
              <w:autoSpaceDN w:val="0"/>
              <w:adjustRightInd w:val="0"/>
              <w:rPr>
                <w:rFonts w:cstheme="minorHAnsi"/>
              </w:rPr>
            </w:pPr>
          </w:p>
          <w:p w:rsidR="00FF3893" w:rsidRPr="00D567AC" w:rsidRDefault="00FF3893" w:rsidP="00D567AC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3679" w:type="dxa"/>
            <w:gridSpan w:val="2"/>
          </w:tcPr>
          <w:p w:rsidR="00D567AC" w:rsidRDefault="00D567AC" w:rsidP="00D567AC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FF3893" w:rsidRPr="00D567AC" w:rsidRDefault="00D567AC" w:rsidP="00D567AC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  <w:r>
              <w:rPr>
                <w:rFonts w:ascii="Humanist521BT-Light" w:hAnsi="Humanist521BT-Light" w:cs="Humanist521BT-Light"/>
              </w:rPr>
              <w:t>Competently prepare a professional development and skills maintenance plan for a freelance worker in the creative media sector with only occasional assistance</w:t>
            </w:r>
          </w:p>
        </w:tc>
        <w:tc>
          <w:tcPr>
            <w:tcW w:w="4495" w:type="dxa"/>
          </w:tcPr>
          <w:p w:rsidR="00D567AC" w:rsidRDefault="00D567AC" w:rsidP="00D567AC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D567AC" w:rsidRDefault="00D567AC" w:rsidP="00D567AC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  <w:r>
              <w:rPr>
                <w:rFonts w:ascii="Humanist521BT-Light" w:hAnsi="Humanist521BT-Light" w:cs="Humanist521BT-Light"/>
              </w:rPr>
              <w:t>Prepare to a quality that reflects near-professional standards a professional</w:t>
            </w:r>
          </w:p>
          <w:p w:rsidR="00FF3893" w:rsidRPr="00D567AC" w:rsidRDefault="00D567AC" w:rsidP="00D567AC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  <w:r>
              <w:rPr>
                <w:rFonts w:ascii="Humanist521BT-Light" w:hAnsi="Humanist521BT-Light" w:cs="Humanist521BT-Light"/>
              </w:rPr>
              <w:t>development and skills maintenance plan for a freelance worker in the creative media sector working independently to professional expectations</w:t>
            </w:r>
          </w:p>
        </w:tc>
      </w:tr>
      <w:tr w:rsidR="00FF3893" w:rsidTr="004976BE">
        <w:trPr>
          <w:jc w:val="center"/>
        </w:trPr>
        <w:tc>
          <w:tcPr>
            <w:tcW w:w="2920" w:type="dxa"/>
            <w:vMerge/>
          </w:tcPr>
          <w:p w:rsidR="00FF3893" w:rsidRDefault="00FF3893" w:rsidP="00B32D47">
            <w:pPr>
              <w:rPr>
                <w:b/>
                <w:sz w:val="28"/>
                <w:szCs w:val="28"/>
              </w:rPr>
            </w:pPr>
          </w:p>
        </w:tc>
        <w:tc>
          <w:tcPr>
            <w:tcW w:w="4016" w:type="dxa"/>
          </w:tcPr>
          <w:p w:rsidR="00FF3893" w:rsidRPr="00D567AC" w:rsidRDefault="00FF3893" w:rsidP="00BC62F3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:rsidR="00FF3893" w:rsidRPr="00D567AC" w:rsidRDefault="00D567AC" w:rsidP="00D567AC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D567AC">
              <w:rPr>
                <w:rFonts w:ascii="Humanist521BT-Light" w:hAnsi="Humanist521BT-Light" w:cs="Humanist521BT-Light"/>
                <w:sz w:val="23"/>
                <w:szCs w:val="23"/>
              </w:rPr>
              <w:t>Brief and lacking in a good range of relevant detail and live examples.</w:t>
            </w:r>
          </w:p>
          <w:p w:rsidR="00D567AC" w:rsidRDefault="00D567AC" w:rsidP="00D567AC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D567AC" w:rsidRPr="00D567AC" w:rsidRDefault="00D567AC" w:rsidP="00D567AC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D567AC">
              <w:rPr>
                <w:rFonts w:ascii="Humanist521BT-Light" w:hAnsi="Humanist521BT-Light" w:cs="Humanist521BT-Light"/>
                <w:sz w:val="23"/>
                <w:szCs w:val="23"/>
              </w:rPr>
              <w:t>There will be little, if any, indication that learners appreciate the need for continuous professional development in the light of new technologies.</w:t>
            </w:r>
          </w:p>
          <w:p w:rsidR="00D567AC" w:rsidRDefault="00D567AC" w:rsidP="00D567AC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D567AC" w:rsidRPr="00D567AC" w:rsidRDefault="00D567AC" w:rsidP="00D567AC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D567AC">
              <w:rPr>
                <w:rFonts w:ascii="Humanist521BT-Light" w:hAnsi="Humanist521BT-Light" w:cs="Humanist521BT-Light"/>
                <w:sz w:val="23"/>
                <w:szCs w:val="23"/>
              </w:rPr>
              <w:t>Only partially reflect how responsibility lies with them rather than with an employer or an institution.</w:t>
            </w:r>
          </w:p>
          <w:p w:rsidR="00FF3893" w:rsidRPr="00D567AC" w:rsidRDefault="00FF3893" w:rsidP="00BC62F3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:rsidR="00FF3893" w:rsidRPr="00D567AC" w:rsidRDefault="00FF3893" w:rsidP="00BC62F3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:rsidR="00FF3893" w:rsidRPr="00D567AC" w:rsidRDefault="00FF3893" w:rsidP="00BC62F3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:rsidR="00FF3893" w:rsidRPr="00D567AC" w:rsidRDefault="00FF3893" w:rsidP="00BC62F3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:rsidR="00FF3893" w:rsidRPr="00D567AC" w:rsidRDefault="00FF3893" w:rsidP="00BC62F3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:rsidR="00FF3893" w:rsidRPr="00D567AC" w:rsidRDefault="00FF3893" w:rsidP="00BC62F3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:rsidR="00FF3893" w:rsidRPr="00D567AC" w:rsidRDefault="00FF3893" w:rsidP="00BC62F3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3679" w:type="dxa"/>
            <w:gridSpan w:val="2"/>
          </w:tcPr>
          <w:p w:rsidR="00CE38DC" w:rsidRDefault="00CE38DC" w:rsidP="00CE38DC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FF3893" w:rsidRDefault="00CE38DC" w:rsidP="00CE38DC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Plan</w:t>
            </w:r>
            <w:r w:rsidRPr="00CE38DC">
              <w:rPr>
                <w:rFonts w:ascii="Humanist521BT-Light" w:hAnsi="Humanist521BT-Light" w:cs="Humanist521BT-Light"/>
                <w:sz w:val="23"/>
                <w:szCs w:val="23"/>
              </w:rPr>
              <w:t xml:space="preserve"> provides a good range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  <w:r w:rsidRPr="00CE38DC">
              <w:rPr>
                <w:rFonts w:ascii="Humanist521BT-Light" w:hAnsi="Humanist521BT-Light" w:cs="Humanist521BT-Light"/>
                <w:sz w:val="23"/>
                <w:szCs w:val="23"/>
              </w:rPr>
              <w:t>of examples</w:t>
            </w:r>
          </w:p>
          <w:p w:rsidR="00CE38DC" w:rsidRDefault="00CE38DC" w:rsidP="00CE38DC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CE38DC" w:rsidRDefault="00CE38DC" w:rsidP="00CE38DC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E38DC">
              <w:rPr>
                <w:rFonts w:ascii="Humanist521BT-Light" w:hAnsi="Humanist521BT-Light" w:cs="Humanist521BT-Light"/>
                <w:sz w:val="23"/>
                <w:szCs w:val="23"/>
              </w:rPr>
              <w:t>There will be evidence of sound and mostly independent research which looks into the sources of funding for professional and skills development.</w:t>
            </w:r>
          </w:p>
          <w:p w:rsidR="00CE38DC" w:rsidRPr="00CE38DC" w:rsidRDefault="00CE38DC" w:rsidP="00CE38DC">
            <w:pPr>
              <w:pStyle w:val="ListParagraph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CE38DC" w:rsidRPr="00CE38DC" w:rsidRDefault="00CE38DC" w:rsidP="00CE38DC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  <w:tc>
          <w:tcPr>
            <w:tcW w:w="4495" w:type="dxa"/>
          </w:tcPr>
          <w:p w:rsidR="00CE38DC" w:rsidRDefault="00CE38DC" w:rsidP="00CE38DC">
            <w:pPr>
              <w:pStyle w:val="ListParagraph"/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FF3893" w:rsidRDefault="00CE38DC" w:rsidP="00CE38DC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E38DC">
              <w:rPr>
                <w:rFonts w:ascii="Humanist521BT-Light" w:hAnsi="Humanist521BT-Light" w:cs="Humanist521BT-Light"/>
                <w:sz w:val="23"/>
                <w:szCs w:val="23"/>
              </w:rPr>
              <w:t>The plan assesses and evaluates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  <w:r w:rsidRPr="00CE38DC">
              <w:rPr>
                <w:rFonts w:ascii="Humanist521BT-Light" w:hAnsi="Humanist521BT-Light" w:cs="Humanist521BT-Light"/>
                <w:sz w:val="23"/>
                <w:szCs w:val="23"/>
              </w:rPr>
              <w:t>fully the implications of freelancing in the light of changing technology and the need to update skills periodically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>.</w:t>
            </w:r>
          </w:p>
          <w:p w:rsidR="00CE38DC" w:rsidRDefault="00CE38DC" w:rsidP="00CE38DC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CE38DC" w:rsidRDefault="00CE38DC" w:rsidP="00CE38DC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E38DC">
              <w:rPr>
                <w:rFonts w:ascii="Humanist521BT-Light" w:hAnsi="Humanist521BT-Light" w:cs="Humanist521BT-Light"/>
                <w:sz w:val="23"/>
                <w:szCs w:val="23"/>
              </w:rPr>
              <w:t>Learners will demonstrate, through supporting examples, the complexities and pressures on freelancers to address their professional development and to maintain their skills by undertaking continuous self-assessment.</w:t>
            </w:r>
          </w:p>
          <w:p w:rsidR="00CE38DC" w:rsidRPr="00CE38DC" w:rsidRDefault="00CE38DC" w:rsidP="00CE38DC">
            <w:pPr>
              <w:pStyle w:val="ListParagraph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CE38DC" w:rsidRDefault="00CE38DC" w:rsidP="00CE38DC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They will assess the opportunities for and limitations of freelancing</w:t>
            </w:r>
          </w:p>
          <w:p w:rsidR="00CE38DC" w:rsidRPr="00CE38DC" w:rsidRDefault="00CE38DC" w:rsidP="00CE38DC">
            <w:pPr>
              <w:pStyle w:val="ListParagraph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CE38DC" w:rsidRPr="00CE38DC" w:rsidRDefault="00CE38DC" w:rsidP="00CE38DC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E38DC">
              <w:rPr>
                <w:rFonts w:ascii="Humanist521BT-Light" w:hAnsi="Humanist521BT-Light" w:cs="Humanist521BT-Light"/>
                <w:sz w:val="23"/>
                <w:szCs w:val="23"/>
              </w:rPr>
              <w:t>Learners will have contacted relevant professional bodies and agencies for themselves, as well as freelance professionals</w:t>
            </w:r>
          </w:p>
        </w:tc>
      </w:tr>
    </w:tbl>
    <w:p w:rsidR="008D5070" w:rsidRDefault="008D5070">
      <w:pPr>
        <w:rPr>
          <w:b/>
          <w:sz w:val="28"/>
          <w:szCs w:val="28"/>
        </w:rPr>
      </w:pPr>
      <w:bookmarkStart w:id="0" w:name="_GoBack"/>
      <w:bookmarkEnd w:id="0"/>
    </w:p>
    <w:tbl>
      <w:tblPr>
        <w:tblStyle w:val="TableGrid"/>
        <w:tblW w:w="15110" w:type="dxa"/>
        <w:jc w:val="center"/>
        <w:tblLook w:val="04A0" w:firstRow="1" w:lastRow="0" w:firstColumn="1" w:lastColumn="0" w:noHBand="0" w:noVBand="1"/>
      </w:tblPr>
      <w:tblGrid>
        <w:gridCol w:w="2920"/>
        <w:gridCol w:w="3893"/>
        <w:gridCol w:w="3802"/>
        <w:gridCol w:w="4495"/>
      </w:tblGrid>
      <w:tr w:rsidR="006B331A" w:rsidTr="00D37CB7">
        <w:trPr>
          <w:jc w:val="center"/>
        </w:trPr>
        <w:tc>
          <w:tcPr>
            <w:tcW w:w="2920" w:type="dxa"/>
            <w:shd w:val="clear" w:color="auto" w:fill="244061" w:themeFill="accent1" w:themeFillShade="80"/>
            <w:vAlign w:val="center"/>
          </w:tcPr>
          <w:p w:rsidR="006B331A" w:rsidRPr="006C6457" w:rsidRDefault="006B331A" w:rsidP="00B32D4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TASK 4 – P4,M4,D4</w:t>
            </w:r>
          </w:p>
        </w:tc>
        <w:tc>
          <w:tcPr>
            <w:tcW w:w="3893" w:type="dxa"/>
            <w:shd w:val="clear" w:color="auto" w:fill="244061" w:themeFill="accent1" w:themeFillShade="80"/>
            <w:vAlign w:val="center"/>
          </w:tcPr>
          <w:p w:rsidR="006B331A" w:rsidRPr="006C6457" w:rsidRDefault="006B331A" w:rsidP="00B32D47">
            <w:pPr>
              <w:jc w:val="center"/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PASS</w:t>
            </w:r>
          </w:p>
        </w:tc>
        <w:tc>
          <w:tcPr>
            <w:tcW w:w="3802" w:type="dxa"/>
            <w:shd w:val="clear" w:color="auto" w:fill="244061" w:themeFill="accent1" w:themeFillShade="80"/>
            <w:vAlign w:val="center"/>
          </w:tcPr>
          <w:p w:rsidR="006B331A" w:rsidRPr="006C6457" w:rsidRDefault="006B331A" w:rsidP="00B32D47">
            <w:pPr>
              <w:jc w:val="center"/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MERIT</w:t>
            </w:r>
          </w:p>
        </w:tc>
        <w:tc>
          <w:tcPr>
            <w:tcW w:w="4495" w:type="dxa"/>
            <w:shd w:val="clear" w:color="auto" w:fill="244061" w:themeFill="accent1" w:themeFillShade="80"/>
            <w:vAlign w:val="center"/>
          </w:tcPr>
          <w:p w:rsidR="006B331A" w:rsidRPr="006C6457" w:rsidRDefault="006B331A" w:rsidP="00B32D47">
            <w:pPr>
              <w:jc w:val="center"/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DISTINCTION</w:t>
            </w:r>
          </w:p>
        </w:tc>
      </w:tr>
      <w:tr w:rsidR="006B331A" w:rsidTr="00D37CB7">
        <w:trPr>
          <w:trHeight w:val="1111"/>
          <w:jc w:val="center"/>
        </w:trPr>
        <w:tc>
          <w:tcPr>
            <w:tcW w:w="2920" w:type="dxa"/>
            <w:vMerge w:val="restart"/>
          </w:tcPr>
          <w:p w:rsidR="006B331A" w:rsidRDefault="006B331A" w:rsidP="00B32D47">
            <w:pPr>
              <w:rPr>
                <w:b/>
                <w:sz w:val="28"/>
                <w:szCs w:val="28"/>
              </w:rPr>
            </w:pPr>
          </w:p>
          <w:p w:rsidR="006B331A" w:rsidRPr="009C12CB" w:rsidRDefault="006B331A" w:rsidP="009C12C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b/>
                <w:sz w:val="28"/>
                <w:szCs w:val="28"/>
              </w:rPr>
              <w:t>OBJECTIVE 4</w:t>
            </w:r>
            <w:r w:rsidRPr="00B77348">
              <w:rPr>
                <w:sz w:val="28"/>
                <w:szCs w:val="28"/>
              </w:rPr>
              <w:t xml:space="preserve">: </w:t>
            </w:r>
            <w:r w:rsidR="00B32D47">
              <w:rPr>
                <w:rFonts w:ascii="Humanist521BT-Light" w:hAnsi="Humanist521BT-Light" w:cs="Humanist521BT-Light"/>
                <w:sz w:val="23"/>
                <w:szCs w:val="23"/>
              </w:rPr>
              <w:t>Be able to develop a strategy to maintain workflow in a chosen freel</w:t>
            </w:r>
            <w:r w:rsidR="009C12CB">
              <w:rPr>
                <w:rFonts w:ascii="Humanist521BT-Light" w:hAnsi="Humanist521BT-Light" w:cs="Humanist521BT-Light"/>
                <w:sz w:val="23"/>
                <w:szCs w:val="23"/>
              </w:rPr>
              <w:t xml:space="preserve">ance specialism in the creative </w:t>
            </w:r>
            <w:r w:rsidR="00B32D47">
              <w:rPr>
                <w:rFonts w:ascii="Humanist521BT-Light" w:hAnsi="Humanist521BT-Light" w:cs="Humanist521BT-Light"/>
                <w:sz w:val="23"/>
                <w:szCs w:val="23"/>
              </w:rPr>
              <w:t>media sector.</w:t>
            </w:r>
          </w:p>
          <w:p w:rsidR="006B331A" w:rsidRDefault="006B331A" w:rsidP="00B32D47">
            <w:pPr>
              <w:rPr>
                <w:sz w:val="28"/>
                <w:szCs w:val="28"/>
              </w:rPr>
            </w:pPr>
          </w:p>
          <w:p w:rsidR="006B331A" w:rsidRDefault="006B331A" w:rsidP="00B32D47">
            <w:pPr>
              <w:rPr>
                <w:sz w:val="28"/>
                <w:szCs w:val="28"/>
              </w:rPr>
            </w:pPr>
          </w:p>
          <w:p w:rsidR="006B331A" w:rsidRDefault="006B331A" w:rsidP="00B32D47">
            <w:pPr>
              <w:rPr>
                <w:sz w:val="28"/>
                <w:szCs w:val="28"/>
              </w:rPr>
            </w:pPr>
          </w:p>
          <w:p w:rsidR="006B331A" w:rsidRDefault="006B331A" w:rsidP="00B32D47">
            <w:pPr>
              <w:rPr>
                <w:sz w:val="28"/>
                <w:szCs w:val="28"/>
              </w:rPr>
            </w:pPr>
          </w:p>
          <w:p w:rsidR="006B331A" w:rsidRDefault="006B331A" w:rsidP="00B32D47">
            <w:pPr>
              <w:rPr>
                <w:sz w:val="28"/>
                <w:szCs w:val="28"/>
              </w:rPr>
            </w:pPr>
          </w:p>
          <w:p w:rsidR="006B331A" w:rsidRDefault="006B331A" w:rsidP="00B32D47">
            <w:pPr>
              <w:rPr>
                <w:sz w:val="28"/>
                <w:szCs w:val="28"/>
              </w:rPr>
            </w:pPr>
          </w:p>
          <w:p w:rsidR="006B331A" w:rsidRDefault="006B331A" w:rsidP="00B32D47">
            <w:pPr>
              <w:rPr>
                <w:sz w:val="28"/>
                <w:szCs w:val="28"/>
              </w:rPr>
            </w:pPr>
          </w:p>
          <w:p w:rsidR="006B331A" w:rsidRDefault="006B331A" w:rsidP="00B32D47">
            <w:pPr>
              <w:rPr>
                <w:sz w:val="28"/>
                <w:szCs w:val="28"/>
              </w:rPr>
            </w:pPr>
          </w:p>
          <w:p w:rsidR="006B331A" w:rsidRDefault="006B331A" w:rsidP="00B32D47">
            <w:pPr>
              <w:rPr>
                <w:sz w:val="28"/>
                <w:szCs w:val="28"/>
              </w:rPr>
            </w:pPr>
          </w:p>
          <w:p w:rsidR="006B331A" w:rsidRDefault="006B331A" w:rsidP="00B32D47">
            <w:pPr>
              <w:rPr>
                <w:sz w:val="28"/>
                <w:szCs w:val="28"/>
              </w:rPr>
            </w:pPr>
          </w:p>
          <w:p w:rsidR="006B331A" w:rsidRDefault="006B331A" w:rsidP="00B32D47">
            <w:pPr>
              <w:rPr>
                <w:sz w:val="28"/>
                <w:szCs w:val="28"/>
              </w:rPr>
            </w:pPr>
          </w:p>
        </w:tc>
        <w:tc>
          <w:tcPr>
            <w:tcW w:w="3893" w:type="dxa"/>
          </w:tcPr>
          <w:p w:rsidR="00CE38DC" w:rsidRDefault="00CE38DC" w:rsidP="00CE38DC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6B331A" w:rsidRDefault="00CE38DC" w:rsidP="00CE38DC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  <w:r>
              <w:rPr>
                <w:rFonts w:ascii="Humanist521BT-Light" w:hAnsi="Humanist521BT-Light" w:cs="Humanist521BT-Light"/>
              </w:rPr>
              <w:t>Prepare a strategy to maintain workflow in a chosen freelance specialism in the creative media sector with some assistance.</w:t>
            </w:r>
          </w:p>
          <w:p w:rsidR="00CE38DC" w:rsidRPr="000C280C" w:rsidRDefault="00CE38DC" w:rsidP="00CE38DC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</w:tc>
        <w:tc>
          <w:tcPr>
            <w:tcW w:w="3802" w:type="dxa"/>
          </w:tcPr>
          <w:p w:rsidR="006F4523" w:rsidRDefault="006F4523" w:rsidP="008F04BE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CE38DC" w:rsidRDefault="00CE38DC" w:rsidP="00CE38DC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  <w:r>
              <w:rPr>
                <w:rFonts w:ascii="Humanist521BT-Light" w:hAnsi="Humanist521BT-Light" w:cs="Humanist521BT-Light"/>
              </w:rPr>
              <w:t>Carefully and competently prepare a strategy to maintain workflow in a chosen freelance specialism in the creative media sector with only occasional assistance.</w:t>
            </w:r>
          </w:p>
          <w:p w:rsidR="00CE38DC" w:rsidRPr="008F04BE" w:rsidRDefault="00CE38DC" w:rsidP="00CE38DC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</w:tc>
        <w:tc>
          <w:tcPr>
            <w:tcW w:w="4495" w:type="dxa"/>
          </w:tcPr>
          <w:p w:rsidR="00CE38DC" w:rsidRDefault="00CE38DC" w:rsidP="00CE38DC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6F4523" w:rsidRPr="008F04BE" w:rsidRDefault="00CE38DC" w:rsidP="00CE38DC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  <w:r>
              <w:rPr>
                <w:rFonts w:ascii="Humanist521BT-Light" w:hAnsi="Humanist521BT-Light" w:cs="Humanist521BT-Light"/>
              </w:rPr>
              <w:t>Prepare to a quality that reflects near-profe</w:t>
            </w:r>
            <w:r w:rsidR="009C12CB">
              <w:rPr>
                <w:rFonts w:ascii="Humanist521BT-Light" w:hAnsi="Humanist521BT-Light" w:cs="Humanist521BT-Light"/>
              </w:rPr>
              <w:t xml:space="preserve">ssional standards a strategy to </w:t>
            </w:r>
            <w:r>
              <w:rPr>
                <w:rFonts w:ascii="Humanist521BT-Light" w:hAnsi="Humanist521BT-Light" w:cs="Humanist521BT-Light"/>
              </w:rPr>
              <w:t>maintain workflow in a chosen freelance specialism in the creative media sector working independently to professional expectations.</w:t>
            </w:r>
          </w:p>
        </w:tc>
      </w:tr>
      <w:tr w:rsidR="006B331A" w:rsidTr="00D37CB7">
        <w:trPr>
          <w:jc w:val="center"/>
        </w:trPr>
        <w:tc>
          <w:tcPr>
            <w:tcW w:w="2920" w:type="dxa"/>
            <w:vMerge/>
          </w:tcPr>
          <w:p w:rsidR="006B331A" w:rsidRDefault="006B331A" w:rsidP="00B32D47">
            <w:pPr>
              <w:rPr>
                <w:b/>
                <w:sz w:val="28"/>
                <w:szCs w:val="28"/>
              </w:rPr>
            </w:pPr>
          </w:p>
        </w:tc>
        <w:tc>
          <w:tcPr>
            <w:tcW w:w="3893" w:type="dxa"/>
          </w:tcPr>
          <w:p w:rsidR="006B331A" w:rsidRPr="008B3025" w:rsidRDefault="006B331A" w:rsidP="00B32D47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</w:tc>
        <w:tc>
          <w:tcPr>
            <w:tcW w:w="3802" w:type="dxa"/>
          </w:tcPr>
          <w:p w:rsidR="009C12CB" w:rsidRDefault="009C12CB" w:rsidP="009C12CB">
            <w:pPr>
              <w:pStyle w:val="ListParagraph"/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D37CB7" w:rsidRDefault="00CE38DC" w:rsidP="00CE38DC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E38DC">
              <w:rPr>
                <w:rFonts w:ascii="Humanist521BT-Light" w:hAnsi="Humanist521BT-Light" w:cs="Humanist521BT-Light"/>
                <w:sz w:val="23"/>
                <w:szCs w:val="23"/>
              </w:rPr>
              <w:t>learners will prepare a strategy that is based on a good range of examples</w:t>
            </w:r>
          </w:p>
          <w:p w:rsidR="009C12CB" w:rsidRDefault="009C12CB" w:rsidP="009C12C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9C12CB" w:rsidRPr="009C12CB" w:rsidRDefault="009C12CB" w:rsidP="009C12CB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9C12CB">
              <w:rPr>
                <w:rFonts w:ascii="Humanist521BT-Light" w:hAnsi="Humanist521BT-Light" w:cs="Humanist521BT-Light"/>
                <w:sz w:val="23"/>
                <w:szCs w:val="23"/>
              </w:rPr>
              <w:t>evidence of learners’</w:t>
            </w:r>
            <w:r w:rsidRPr="009C12CB">
              <w:rPr>
                <w:rFonts w:ascii="Humanist521BT-Light" w:hAnsi="Humanist521BT-Light" w:cs="Humanist521BT-Light"/>
                <w:sz w:val="23"/>
                <w:szCs w:val="23"/>
              </w:rPr>
              <w:t xml:space="preserve"> ability to evaluate </w:t>
            </w:r>
            <w:r w:rsidRPr="009C12CB">
              <w:rPr>
                <w:rFonts w:ascii="Humanist521BT-Light" w:hAnsi="Humanist521BT-Light" w:cs="Humanist521BT-Light"/>
                <w:sz w:val="23"/>
                <w:szCs w:val="23"/>
              </w:rPr>
              <w:t>their explanations</w:t>
            </w:r>
          </w:p>
        </w:tc>
        <w:tc>
          <w:tcPr>
            <w:tcW w:w="4495" w:type="dxa"/>
          </w:tcPr>
          <w:p w:rsidR="00D37CB7" w:rsidRDefault="00D37CB7" w:rsidP="00CE38DC">
            <w:pPr>
              <w:autoSpaceDE w:val="0"/>
              <w:autoSpaceDN w:val="0"/>
              <w:adjustRightInd w:val="0"/>
              <w:rPr>
                <w:rFonts w:cstheme="minorHAnsi"/>
                <w:sz w:val="23"/>
                <w:szCs w:val="23"/>
              </w:rPr>
            </w:pPr>
          </w:p>
          <w:p w:rsidR="009C12CB" w:rsidRPr="009C12CB" w:rsidRDefault="009C12CB" w:rsidP="009C12CB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9C12CB">
              <w:rPr>
                <w:rFonts w:ascii="Humanist521BT-Light" w:hAnsi="Humanist521BT-Light" w:cs="Humanist521BT-Light"/>
                <w:sz w:val="23"/>
                <w:szCs w:val="23"/>
              </w:rPr>
              <w:t>Work will be distinguished by the ability to prepare, to near-pro</w:t>
            </w:r>
            <w:r w:rsidRPr="009C12CB">
              <w:rPr>
                <w:rFonts w:ascii="Humanist521BT-Light" w:hAnsi="Humanist521BT-Light" w:cs="Humanist521BT-Light"/>
                <w:sz w:val="23"/>
                <w:szCs w:val="23"/>
              </w:rPr>
              <w:t xml:space="preserve">fessional standards, strategies </w:t>
            </w:r>
            <w:r w:rsidRPr="009C12CB">
              <w:rPr>
                <w:rFonts w:ascii="Humanist521BT-Light" w:hAnsi="Humanist521BT-Light" w:cs="Humanist521BT-Light"/>
                <w:sz w:val="23"/>
                <w:szCs w:val="23"/>
              </w:rPr>
              <w:t>and personal marketing materials.</w:t>
            </w:r>
          </w:p>
        </w:tc>
      </w:tr>
    </w:tbl>
    <w:p w:rsidR="006C6457" w:rsidRPr="00B77348" w:rsidRDefault="006C6457">
      <w:pPr>
        <w:rPr>
          <w:b/>
          <w:sz w:val="28"/>
          <w:szCs w:val="28"/>
        </w:rPr>
      </w:pPr>
    </w:p>
    <w:sectPr w:rsidR="006C6457" w:rsidRPr="00B77348" w:rsidSect="00310EEE">
      <w:headerReference w:type="default" r:id="rId10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8DC" w:rsidRDefault="00CE38DC" w:rsidP="00310EEE">
      <w:pPr>
        <w:spacing w:after="0" w:line="240" w:lineRule="auto"/>
      </w:pPr>
      <w:r>
        <w:separator/>
      </w:r>
    </w:p>
  </w:endnote>
  <w:endnote w:type="continuationSeparator" w:id="0">
    <w:p w:rsidR="00CE38DC" w:rsidRDefault="00CE38DC" w:rsidP="00310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umanist521BT-Light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8DC" w:rsidRDefault="00CE38DC" w:rsidP="00310EEE">
      <w:pPr>
        <w:spacing w:after="0" w:line="240" w:lineRule="auto"/>
      </w:pPr>
      <w:r>
        <w:separator/>
      </w:r>
    </w:p>
  </w:footnote>
  <w:footnote w:type="continuationSeparator" w:id="0">
    <w:p w:rsidR="00CE38DC" w:rsidRDefault="00CE38DC" w:rsidP="00310E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12048"/>
      <w:gridCol w:w="2126"/>
    </w:tblGrid>
    <w:tr w:rsidR="00CE38DC">
      <w:trPr>
        <w:trHeight w:val="475"/>
      </w:trPr>
      <w:sdt>
        <w:sdtPr>
          <w:rPr>
            <w:caps/>
            <w:color w:val="FFFFFF" w:themeColor="background1"/>
          </w:rPr>
          <w:alias w:val="Title"/>
          <w:id w:val="78273368"/>
          <w:placeholder>
            <w:docPart w:val="D475D43103E24DFBADC255373CC91E8F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4250" w:type="pct"/>
              <w:shd w:val="clear" w:color="auto" w:fill="8064A2" w:themeFill="accent4"/>
              <w:vAlign w:val="center"/>
            </w:tcPr>
            <w:p w:rsidR="00CE38DC" w:rsidRDefault="00CE38DC" w:rsidP="00B32D47">
              <w:pPr>
                <w:pStyle w:val="Header"/>
                <w:jc w:val="right"/>
                <w:rPr>
                  <w:caps/>
                  <w:color w:val="FFFFFF" w:themeColor="background1"/>
                </w:rPr>
              </w:pPr>
              <w:r>
                <w:rPr>
                  <w:caps/>
                  <w:color w:val="FFFFFF" w:themeColor="background1"/>
                </w:rPr>
                <w:t>UNIT 14: Working freelance in the creative media sector</w:t>
              </w:r>
            </w:p>
          </w:tc>
        </w:sdtContent>
      </w:sdt>
      <w:sdt>
        <w:sdtPr>
          <w:rPr>
            <w:color w:val="FFFFFF" w:themeColor="background1"/>
          </w:rPr>
          <w:alias w:val="Date"/>
          <w:id w:val="78273375"/>
          <w:placeholder>
            <w:docPart w:val="6B5DFA1B1FFF462387BF64877B4126A8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MMMM d, yyyy"/>
            <w:lid w:val="en-US"/>
            <w:storeMappedDataAs w:val="dateTime"/>
            <w:calendar w:val="gregorian"/>
          </w:date>
        </w:sdtPr>
        <w:sdtContent>
          <w:tc>
            <w:tcPr>
              <w:tcW w:w="750" w:type="pct"/>
              <w:shd w:val="clear" w:color="auto" w:fill="000000" w:themeFill="text1"/>
              <w:vAlign w:val="center"/>
            </w:tcPr>
            <w:p w:rsidR="00CE38DC" w:rsidRDefault="00CE38DC" w:rsidP="00310EEE">
              <w:pPr>
                <w:pStyle w:val="Header"/>
                <w:jc w:val="right"/>
                <w:rPr>
                  <w:color w:val="FFFFFF" w:themeColor="background1"/>
                </w:rPr>
              </w:pPr>
              <w:r>
                <w:rPr>
                  <w:color w:val="FFFFFF" w:themeColor="background1"/>
                </w:rPr>
                <w:t>10 CREDITS</w:t>
              </w:r>
            </w:p>
          </w:tc>
        </w:sdtContent>
      </w:sdt>
    </w:tr>
  </w:tbl>
  <w:p w:rsidR="00CE38DC" w:rsidRDefault="00CE38D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B3E67"/>
    <w:multiLevelType w:val="hybridMultilevel"/>
    <w:tmpl w:val="CABE6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45FD5"/>
    <w:multiLevelType w:val="hybridMultilevel"/>
    <w:tmpl w:val="59404A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6C668D"/>
    <w:multiLevelType w:val="hybridMultilevel"/>
    <w:tmpl w:val="3A401B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C94CE3"/>
    <w:multiLevelType w:val="hybridMultilevel"/>
    <w:tmpl w:val="7BC80F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1D70D5"/>
    <w:multiLevelType w:val="hybridMultilevel"/>
    <w:tmpl w:val="CF3E1B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B243A2"/>
    <w:multiLevelType w:val="hybridMultilevel"/>
    <w:tmpl w:val="E3840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56559E"/>
    <w:multiLevelType w:val="hybridMultilevel"/>
    <w:tmpl w:val="CDD2A0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ED5A9A"/>
    <w:multiLevelType w:val="hybridMultilevel"/>
    <w:tmpl w:val="2C4A94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63749A"/>
    <w:multiLevelType w:val="hybridMultilevel"/>
    <w:tmpl w:val="4D74E0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44755F"/>
    <w:multiLevelType w:val="hybridMultilevel"/>
    <w:tmpl w:val="0D6E9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4A6F6E"/>
    <w:multiLevelType w:val="hybridMultilevel"/>
    <w:tmpl w:val="263876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EC358C"/>
    <w:multiLevelType w:val="hybridMultilevel"/>
    <w:tmpl w:val="6A98A1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346686"/>
    <w:multiLevelType w:val="hybridMultilevel"/>
    <w:tmpl w:val="C2DAE1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E97157"/>
    <w:multiLevelType w:val="hybridMultilevel"/>
    <w:tmpl w:val="C78497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E86928"/>
    <w:multiLevelType w:val="hybridMultilevel"/>
    <w:tmpl w:val="531CB7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D20A78"/>
    <w:multiLevelType w:val="hybridMultilevel"/>
    <w:tmpl w:val="9718F1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FD65E6"/>
    <w:multiLevelType w:val="hybridMultilevel"/>
    <w:tmpl w:val="044C38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E533E6"/>
    <w:multiLevelType w:val="hybridMultilevel"/>
    <w:tmpl w:val="87B839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6E49D8"/>
    <w:multiLevelType w:val="hybridMultilevel"/>
    <w:tmpl w:val="C9DA2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0D58F4"/>
    <w:multiLevelType w:val="hybridMultilevel"/>
    <w:tmpl w:val="8D44EB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234437"/>
    <w:multiLevelType w:val="hybridMultilevel"/>
    <w:tmpl w:val="8B8E31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05084A"/>
    <w:multiLevelType w:val="hybridMultilevel"/>
    <w:tmpl w:val="625E39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946A22"/>
    <w:multiLevelType w:val="hybridMultilevel"/>
    <w:tmpl w:val="EABCDF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001836"/>
    <w:multiLevelType w:val="hybridMultilevel"/>
    <w:tmpl w:val="027234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337491"/>
    <w:multiLevelType w:val="hybridMultilevel"/>
    <w:tmpl w:val="3E00E0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505A48"/>
    <w:multiLevelType w:val="hybridMultilevel"/>
    <w:tmpl w:val="7E9A6D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725A45"/>
    <w:multiLevelType w:val="hybridMultilevel"/>
    <w:tmpl w:val="865ACA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333870"/>
    <w:multiLevelType w:val="hybridMultilevel"/>
    <w:tmpl w:val="5E600E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0E6BC6"/>
    <w:multiLevelType w:val="hybridMultilevel"/>
    <w:tmpl w:val="C824C2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0045AD"/>
    <w:multiLevelType w:val="hybridMultilevel"/>
    <w:tmpl w:val="A23A25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3976B0"/>
    <w:multiLevelType w:val="hybridMultilevel"/>
    <w:tmpl w:val="99749F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3F3129"/>
    <w:multiLevelType w:val="hybridMultilevel"/>
    <w:tmpl w:val="544A11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07397A"/>
    <w:multiLevelType w:val="hybridMultilevel"/>
    <w:tmpl w:val="5D9A46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2F005F"/>
    <w:multiLevelType w:val="hybridMultilevel"/>
    <w:tmpl w:val="AB4E7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7748E8"/>
    <w:multiLevelType w:val="hybridMultilevel"/>
    <w:tmpl w:val="2892F3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6F3312"/>
    <w:multiLevelType w:val="hybridMultilevel"/>
    <w:tmpl w:val="FE4069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C747505"/>
    <w:multiLevelType w:val="hybridMultilevel"/>
    <w:tmpl w:val="8EA0FC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720564"/>
    <w:multiLevelType w:val="hybridMultilevel"/>
    <w:tmpl w:val="B206FE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DF403D"/>
    <w:multiLevelType w:val="hybridMultilevel"/>
    <w:tmpl w:val="AFDC09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9C548F"/>
    <w:multiLevelType w:val="hybridMultilevel"/>
    <w:tmpl w:val="96082A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095D2B"/>
    <w:multiLevelType w:val="hybridMultilevel"/>
    <w:tmpl w:val="F814AD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9EA4DA8"/>
    <w:multiLevelType w:val="hybridMultilevel"/>
    <w:tmpl w:val="EC96EB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4E3BDD"/>
    <w:multiLevelType w:val="hybridMultilevel"/>
    <w:tmpl w:val="98B283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D910583"/>
    <w:multiLevelType w:val="hybridMultilevel"/>
    <w:tmpl w:val="55C6E2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5"/>
  </w:num>
  <w:num w:numId="3">
    <w:abstractNumId w:val="16"/>
  </w:num>
  <w:num w:numId="4">
    <w:abstractNumId w:val="30"/>
  </w:num>
  <w:num w:numId="5">
    <w:abstractNumId w:val="3"/>
  </w:num>
  <w:num w:numId="6">
    <w:abstractNumId w:val="33"/>
  </w:num>
  <w:num w:numId="7">
    <w:abstractNumId w:val="6"/>
  </w:num>
  <w:num w:numId="8">
    <w:abstractNumId w:val="4"/>
  </w:num>
  <w:num w:numId="9">
    <w:abstractNumId w:val="10"/>
  </w:num>
  <w:num w:numId="10">
    <w:abstractNumId w:val="25"/>
  </w:num>
  <w:num w:numId="11">
    <w:abstractNumId w:val="7"/>
  </w:num>
  <w:num w:numId="12">
    <w:abstractNumId w:val="40"/>
  </w:num>
  <w:num w:numId="13">
    <w:abstractNumId w:val="14"/>
  </w:num>
  <w:num w:numId="14">
    <w:abstractNumId w:val="13"/>
  </w:num>
  <w:num w:numId="15">
    <w:abstractNumId w:val="41"/>
  </w:num>
  <w:num w:numId="16">
    <w:abstractNumId w:val="20"/>
  </w:num>
  <w:num w:numId="17">
    <w:abstractNumId w:val="12"/>
  </w:num>
  <w:num w:numId="18">
    <w:abstractNumId w:val="29"/>
  </w:num>
  <w:num w:numId="19">
    <w:abstractNumId w:val="27"/>
  </w:num>
  <w:num w:numId="20">
    <w:abstractNumId w:val="39"/>
  </w:num>
  <w:num w:numId="21">
    <w:abstractNumId w:val="11"/>
  </w:num>
  <w:num w:numId="22">
    <w:abstractNumId w:val="31"/>
  </w:num>
  <w:num w:numId="23">
    <w:abstractNumId w:val="18"/>
  </w:num>
  <w:num w:numId="24">
    <w:abstractNumId w:val="43"/>
  </w:num>
  <w:num w:numId="25">
    <w:abstractNumId w:val="42"/>
  </w:num>
  <w:num w:numId="26">
    <w:abstractNumId w:val="26"/>
  </w:num>
  <w:num w:numId="27">
    <w:abstractNumId w:val="34"/>
  </w:num>
  <w:num w:numId="28">
    <w:abstractNumId w:val="9"/>
  </w:num>
  <w:num w:numId="29">
    <w:abstractNumId w:val="28"/>
  </w:num>
  <w:num w:numId="30">
    <w:abstractNumId w:val="23"/>
  </w:num>
  <w:num w:numId="31">
    <w:abstractNumId w:val="37"/>
  </w:num>
  <w:num w:numId="32">
    <w:abstractNumId w:val="8"/>
  </w:num>
  <w:num w:numId="33">
    <w:abstractNumId w:val="21"/>
  </w:num>
  <w:num w:numId="34">
    <w:abstractNumId w:val="38"/>
  </w:num>
  <w:num w:numId="35">
    <w:abstractNumId w:val="19"/>
  </w:num>
  <w:num w:numId="36">
    <w:abstractNumId w:val="17"/>
  </w:num>
  <w:num w:numId="37">
    <w:abstractNumId w:val="22"/>
  </w:num>
  <w:num w:numId="38">
    <w:abstractNumId w:val="1"/>
  </w:num>
  <w:num w:numId="39">
    <w:abstractNumId w:val="35"/>
  </w:num>
  <w:num w:numId="40">
    <w:abstractNumId w:val="15"/>
  </w:num>
  <w:num w:numId="41">
    <w:abstractNumId w:val="0"/>
  </w:num>
  <w:num w:numId="42">
    <w:abstractNumId w:val="32"/>
  </w:num>
  <w:num w:numId="43">
    <w:abstractNumId w:val="36"/>
  </w:num>
  <w:num w:numId="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EEE"/>
    <w:rsid w:val="00022992"/>
    <w:rsid w:val="00037BDF"/>
    <w:rsid w:val="00075CF3"/>
    <w:rsid w:val="00082835"/>
    <w:rsid w:val="000C280C"/>
    <w:rsid w:val="000F5B34"/>
    <w:rsid w:val="0011767C"/>
    <w:rsid w:val="00165E0B"/>
    <w:rsid w:val="001C1B97"/>
    <w:rsid w:val="00267BEF"/>
    <w:rsid w:val="00303D29"/>
    <w:rsid w:val="00310EEE"/>
    <w:rsid w:val="00314AAF"/>
    <w:rsid w:val="003A3C9C"/>
    <w:rsid w:val="003B5F0C"/>
    <w:rsid w:val="00440008"/>
    <w:rsid w:val="00447E05"/>
    <w:rsid w:val="00496A3D"/>
    <w:rsid w:val="004976BE"/>
    <w:rsid w:val="004B5B60"/>
    <w:rsid w:val="00514F8F"/>
    <w:rsid w:val="00522285"/>
    <w:rsid w:val="00530B07"/>
    <w:rsid w:val="00556D02"/>
    <w:rsid w:val="005903D5"/>
    <w:rsid w:val="00595E00"/>
    <w:rsid w:val="005B4683"/>
    <w:rsid w:val="005D0B73"/>
    <w:rsid w:val="00612421"/>
    <w:rsid w:val="00626263"/>
    <w:rsid w:val="00691B0A"/>
    <w:rsid w:val="006B331A"/>
    <w:rsid w:val="006C6457"/>
    <w:rsid w:val="006F4523"/>
    <w:rsid w:val="006F4CB2"/>
    <w:rsid w:val="0078146B"/>
    <w:rsid w:val="007D1272"/>
    <w:rsid w:val="00847C5F"/>
    <w:rsid w:val="00854E96"/>
    <w:rsid w:val="00860AE8"/>
    <w:rsid w:val="0086376E"/>
    <w:rsid w:val="00875B4B"/>
    <w:rsid w:val="008B3025"/>
    <w:rsid w:val="008B5DD5"/>
    <w:rsid w:val="008D5070"/>
    <w:rsid w:val="008F04BE"/>
    <w:rsid w:val="008F4627"/>
    <w:rsid w:val="008F5BFC"/>
    <w:rsid w:val="008F701A"/>
    <w:rsid w:val="00944966"/>
    <w:rsid w:val="00965A31"/>
    <w:rsid w:val="0099060A"/>
    <w:rsid w:val="009C12CB"/>
    <w:rsid w:val="009C532E"/>
    <w:rsid w:val="009D5BDA"/>
    <w:rsid w:val="00A03984"/>
    <w:rsid w:val="00A0775F"/>
    <w:rsid w:val="00A93908"/>
    <w:rsid w:val="00AE0955"/>
    <w:rsid w:val="00B06F54"/>
    <w:rsid w:val="00B32D47"/>
    <w:rsid w:val="00B61608"/>
    <w:rsid w:val="00B77348"/>
    <w:rsid w:val="00BC62F3"/>
    <w:rsid w:val="00BE65A8"/>
    <w:rsid w:val="00BF31BF"/>
    <w:rsid w:val="00C00669"/>
    <w:rsid w:val="00C16696"/>
    <w:rsid w:val="00C24948"/>
    <w:rsid w:val="00C341C7"/>
    <w:rsid w:val="00C40A57"/>
    <w:rsid w:val="00C52238"/>
    <w:rsid w:val="00CA3DDF"/>
    <w:rsid w:val="00CD2D6C"/>
    <w:rsid w:val="00CE38DC"/>
    <w:rsid w:val="00CF75F0"/>
    <w:rsid w:val="00D02D7A"/>
    <w:rsid w:val="00D37CB7"/>
    <w:rsid w:val="00D547C4"/>
    <w:rsid w:val="00D567AC"/>
    <w:rsid w:val="00D62745"/>
    <w:rsid w:val="00DA635C"/>
    <w:rsid w:val="00E20CFE"/>
    <w:rsid w:val="00E26FA4"/>
    <w:rsid w:val="00E44077"/>
    <w:rsid w:val="00E55993"/>
    <w:rsid w:val="00E96DBA"/>
    <w:rsid w:val="00F03E6C"/>
    <w:rsid w:val="00F06250"/>
    <w:rsid w:val="00F464AC"/>
    <w:rsid w:val="00F6402D"/>
    <w:rsid w:val="00F72A9F"/>
    <w:rsid w:val="00F77182"/>
    <w:rsid w:val="00F90703"/>
    <w:rsid w:val="00FF3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0E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0EEE"/>
  </w:style>
  <w:style w:type="paragraph" w:styleId="Footer">
    <w:name w:val="footer"/>
    <w:basedOn w:val="Normal"/>
    <w:link w:val="FooterChar"/>
    <w:uiPriority w:val="99"/>
    <w:unhideWhenUsed/>
    <w:rsid w:val="00310E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0EEE"/>
  </w:style>
  <w:style w:type="paragraph" w:styleId="BalloonText">
    <w:name w:val="Balloon Text"/>
    <w:basedOn w:val="Normal"/>
    <w:link w:val="BalloonTextChar"/>
    <w:uiPriority w:val="99"/>
    <w:semiHidden/>
    <w:unhideWhenUsed/>
    <w:rsid w:val="00310E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EE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773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6D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0E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0EEE"/>
  </w:style>
  <w:style w:type="paragraph" w:styleId="Footer">
    <w:name w:val="footer"/>
    <w:basedOn w:val="Normal"/>
    <w:link w:val="FooterChar"/>
    <w:uiPriority w:val="99"/>
    <w:unhideWhenUsed/>
    <w:rsid w:val="00310E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0EEE"/>
  </w:style>
  <w:style w:type="paragraph" w:styleId="BalloonText">
    <w:name w:val="Balloon Text"/>
    <w:basedOn w:val="Normal"/>
    <w:link w:val="BalloonTextChar"/>
    <w:uiPriority w:val="99"/>
    <w:semiHidden/>
    <w:unhideWhenUsed/>
    <w:rsid w:val="00310E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EE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773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6D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475D43103E24DFBADC255373CC91E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4087E2-16F4-4400-957C-51256BCFFAA6}"/>
      </w:docPartPr>
      <w:docPartBody>
        <w:p w:rsidR="006719BB" w:rsidRDefault="00B970CD" w:rsidP="00B970CD">
          <w:pPr>
            <w:pStyle w:val="D475D43103E24DFBADC255373CC91E8F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  <w:docPart>
      <w:docPartPr>
        <w:name w:val="6B5DFA1B1FFF462387BF64877B4126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3B140A-D754-4B77-843D-E2A1B65E1075}"/>
      </w:docPartPr>
      <w:docPartBody>
        <w:p w:rsidR="006719BB" w:rsidRDefault="00B970CD" w:rsidP="00B970CD">
          <w:pPr>
            <w:pStyle w:val="6B5DFA1B1FFF462387BF64877B4126A8"/>
          </w:pPr>
          <w:r>
            <w:rPr>
              <w:color w:val="FFFFFF" w:themeColor="background1"/>
            </w:rPr>
            <w:t>[Pick the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umanist521BT-Light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0CD"/>
    <w:rsid w:val="006719BB"/>
    <w:rsid w:val="0068614F"/>
    <w:rsid w:val="00757822"/>
    <w:rsid w:val="00921C3F"/>
    <w:rsid w:val="00A54497"/>
    <w:rsid w:val="00B72487"/>
    <w:rsid w:val="00B97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475D43103E24DFBADC255373CC91E8F">
    <w:name w:val="D475D43103E24DFBADC255373CC91E8F"/>
    <w:rsid w:val="00B970CD"/>
  </w:style>
  <w:style w:type="paragraph" w:customStyle="1" w:styleId="6B5DFA1B1FFF462387BF64877B4126A8">
    <w:name w:val="6B5DFA1B1FFF462387BF64877B4126A8"/>
    <w:rsid w:val="00B970C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475D43103E24DFBADC255373CC91E8F">
    <w:name w:val="D475D43103E24DFBADC255373CC91E8F"/>
    <w:rsid w:val="00B970CD"/>
  </w:style>
  <w:style w:type="paragraph" w:customStyle="1" w:styleId="6B5DFA1B1FFF462387BF64877B4126A8">
    <w:name w:val="6B5DFA1B1FFF462387BF64877B4126A8"/>
    <w:rsid w:val="00B970C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10 CREDITS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AD8DA4D-B96B-4D47-8F7B-4C38F2126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856</Words>
  <Characters>4885</Characters>
  <Application>Microsoft Office Word</Application>
  <DocSecurity>4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14: Working freelance in the creative media sector</vt:lpstr>
    </vt:vector>
  </TitlesOfParts>
  <Company>Richard Rose Morton Academy</Company>
  <LinksUpToDate>false</LinksUpToDate>
  <CharactersWithSpaces>5730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14: Working freelance in the creative media sector</dc:title>
  <dc:creator>Andy</dc:creator>
  <cp:lastModifiedBy>Any Authorised User</cp:lastModifiedBy>
  <cp:revision>2</cp:revision>
  <dcterms:created xsi:type="dcterms:W3CDTF">2012-08-21T10:55:00Z</dcterms:created>
  <dcterms:modified xsi:type="dcterms:W3CDTF">2012-08-21T10:55:00Z</dcterms:modified>
</cp:coreProperties>
</file>